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2D41" w14:textId="2013B48B" w:rsidR="00CD33C5" w:rsidRPr="00F926A0" w:rsidRDefault="00CD33C5" w:rsidP="004242BB">
      <w:pPr>
        <w:jc w:val="right"/>
        <w:rPr>
          <w:rFonts w:ascii="Calibri" w:hAnsi="Calibri" w:cs="Calibri"/>
          <w:bCs/>
          <w:i/>
          <w:iCs/>
          <w:lang w:eastAsia="ar-SA"/>
        </w:rPr>
      </w:pPr>
      <w:bookmarkStart w:id="0" w:name="_Hlk116568894"/>
      <w:r w:rsidRPr="00F926A0">
        <w:rPr>
          <w:rFonts w:ascii="Calibri" w:hAnsi="Calibri" w:cs="Calibri"/>
          <w:bCs/>
          <w:i/>
          <w:iCs/>
          <w:lang w:eastAsia="ar-SA"/>
        </w:rPr>
        <w:t>Zał</w:t>
      </w:r>
      <w:r w:rsidR="00F926A0" w:rsidRPr="00F926A0">
        <w:rPr>
          <w:rFonts w:ascii="Calibri" w:hAnsi="Calibri" w:cs="Calibri"/>
          <w:bCs/>
          <w:i/>
          <w:iCs/>
          <w:lang w:eastAsia="ar-SA"/>
        </w:rPr>
        <w:t xml:space="preserve">ącznik </w:t>
      </w:r>
      <w:r w:rsidRPr="00F926A0">
        <w:rPr>
          <w:rFonts w:ascii="Calibri" w:hAnsi="Calibri" w:cs="Calibri"/>
          <w:bCs/>
          <w:i/>
          <w:iCs/>
          <w:lang w:eastAsia="ar-SA"/>
        </w:rPr>
        <w:t>nr 1</w:t>
      </w:r>
      <w:r w:rsidR="00F926A0" w:rsidRPr="00F926A0">
        <w:rPr>
          <w:rFonts w:ascii="Calibri" w:hAnsi="Calibri" w:cs="Calibri"/>
          <w:bCs/>
          <w:i/>
          <w:iCs/>
          <w:lang w:eastAsia="ar-SA"/>
        </w:rPr>
        <w:t xml:space="preserve"> do Zaproszenia</w:t>
      </w:r>
    </w:p>
    <w:p w14:paraId="26600710" w14:textId="0BC1FE23" w:rsidR="00A367B5" w:rsidRPr="00913DF6" w:rsidRDefault="00D5316D" w:rsidP="004242BB">
      <w:pPr>
        <w:jc w:val="center"/>
        <w:rPr>
          <w:rFonts w:ascii="Calibri" w:hAnsi="Calibri" w:cs="Calibri"/>
          <w:b/>
          <w:bCs/>
        </w:rPr>
      </w:pPr>
      <w:r w:rsidRPr="00913DF6">
        <w:rPr>
          <w:rFonts w:ascii="Calibri" w:hAnsi="Calibri" w:cs="Calibri"/>
          <w:b/>
          <w:lang w:eastAsia="ar-SA"/>
        </w:rPr>
        <w:t>OPIS PRZEDMIOTU ZAMÓWIENIA</w:t>
      </w:r>
    </w:p>
    <w:p w14:paraId="6BB3E708" w14:textId="6E31A51D" w:rsidR="00EF4CC8" w:rsidRPr="00913DF6" w:rsidRDefault="00EF4CC8" w:rsidP="004242BB">
      <w:pPr>
        <w:suppressAutoHyphens/>
        <w:spacing w:after="0"/>
        <w:rPr>
          <w:rFonts w:ascii="Calibri" w:eastAsia="Times New Roman" w:hAnsi="Calibri" w:cs="Calibri"/>
          <w:lang w:eastAsia="ar-SA"/>
        </w:rPr>
      </w:pPr>
      <w:bookmarkStart w:id="1" w:name="_Hlk12346203"/>
      <w:r w:rsidRPr="00913DF6">
        <w:rPr>
          <w:rFonts w:ascii="Calibri" w:hAnsi="Calibri" w:cs="Calibri"/>
        </w:rPr>
        <w:t>Kod CPV:</w:t>
      </w:r>
      <w:r w:rsidRPr="00913DF6">
        <w:rPr>
          <w:rFonts w:ascii="Calibri" w:hAnsi="Calibri" w:cs="Calibri"/>
        </w:rPr>
        <w:br/>
        <w:t xml:space="preserve">Główny przedmiot: </w:t>
      </w:r>
      <w:r w:rsidRPr="00913DF6">
        <w:rPr>
          <w:rFonts w:ascii="Calibri" w:eastAsia="Times New Roman" w:hAnsi="Calibri" w:cs="Calibri"/>
          <w:lang w:eastAsia="ar-SA"/>
        </w:rPr>
        <w:t>71248000-8 – Nadzór nad projektem i dokumentacją</w:t>
      </w:r>
    </w:p>
    <w:p w14:paraId="01984240" w14:textId="4DBB7E7E" w:rsidR="00E53412" w:rsidRPr="00913DF6" w:rsidRDefault="00E53412" w:rsidP="004242BB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913DF6">
        <w:rPr>
          <w:rFonts w:ascii="Calibri" w:eastAsia="Times New Roman" w:hAnsi="Calibri" w:cs="Calibri"/>
          <w:lang w:eastAsia="ar-SA"/>
        </w:rPr>
        <w:t>Dodatkowy przedmiot: 7154100-2 Usługi zarządzania projektem budowlanym</w:t>
      </w:r>
    </w:p>
    <w:p w14:paraId="43A1FEA2" w14:textId="77777777" w:rsidR="00EF4CC8" w:rsidRPr="00913DF6" w:rsidRDefault="00EF4CC8" w:rsidP="004242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913DF6">
        <w:rPr>
          <w:rFonts w:ascii="Calibri" w:hAnsi="Calibri" w:cs="Calibri"/>
          <w:b/>
        </w:rPr>
        <w:t xml:space="preserve"> </w:t>
      </w:r>
    </w:p>
    <w:p w14:paraId="77EBC130" w14:textId="56DA3F31" w:rsidR="00F6695A" w:rsidRPr="00913DF6" w:rsidRDefault="00A367B5" w:rsidP="004242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bookmarkStart w:id="2" w:name="_Hlk51662066"/>
      <w:bookmarkStart w:id="3" w:name="_Hlk116568934"/>
      <w:bookmarkEnd w:id="0"/>
      <w:r w:rsidRPr="00913DF6">
        <w:rPr>
          <w:rFonts w:ascii="Calibri" w:hAnsi="Calibri" w:cs="Calibri"/>
          <w:b/>
        </w:rPr>
        <w:t xml:space="preserve">Pełnienie </w:t>
      </w:r>
      <w:r w:rsidR="00B125DB" w:rsidRPr="00913DF6">
        <w:rPr>
          <w:rFonts w:ascii="Calibri" w:hAnsi="Calibri" w:cs="Calibri"/>
          <w:b/>
        </w:rPr>
        <w:t xml:space="preserve">nadzoru </w:t>
      </w:r>
      <w:r w:rsidRPr="00913DF6">
        <w:rPr>
          <w:rFonts w:ascii="Calibri" w:hAnsi="Calibri" w:cs="Calibri"/>
          <w:b/>
        </w:rPr>
        <w:t>inwestorskiego</w:t>
      </w:r>
    </w:p>
    <w:bookmarkEnd w:id="1"/>
    <w:p w14:paraId="2AD77B64" w14:textId="721F0605" w:rsidR="00F41DF0" w:rsidRPr="00913DF6" w:rsidRDefault="00F41DF0" w:rsidP="004242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913DF6">
        <w:rPr>
          <w:rFonts w:ascii="Calibri" w:hAnsi="Calibri" w:cs="Calibri"/>
          <w:b/>
          <w:bCs/>
        </w:rPr>
        <w:t xml:space="preserve">nad realizacją </w:t>
      </w:r>
      <w:r w:rsidR="009854F2" w:rsidRPr="00913DF6">
        <w:rPr>
          <w:rFonts w:ascii="Calibri" w:hAnsi="Calibri" w:cs="Calibri"/>
          <w:b/>
          <w:bCs/>
        </w:rPr>
        <w:t xml:space="preserve">robót </w:t>
      </w:r>
      <w:r w:rsidRPr="00913DF6">
        <w:rPr>
          <w:rFonts w:ascii="Calibri" w:eastAsia="Arial" w:hAnsi="Calibri" w:cs="Calibri"/>
          <w:b/>
        </w:rPr>
        <w:t xml:space="preserve">zadania pn.: </w:t>
      </w:r>
      <w:r w:rsidRPr="00913DF6">
        <w:rPr>
          <w:rFonts w:ascii="Calibri" w:eastAsia="Arial" w:hAnsi="Calibri" w:cs="Calibri"/>
          <w:b/>
          <w:i/>
          <w:iCs/>
        </w:rPr>
        <w:t>„Naprawa progu podpiętrzającego dolne stanowisko S</w:t>
      </w:r>
      <w:r w:rsidR="00714A45" w:rsidRPr="00913DF6">
        <w:rPr>
          <w:rFonts w:ascii="Calibri" w:eastAsia="Arial" w:hAnsi="Calibri" w:cs="Calibri"/>
          <w:b/>
          <w:i/>
          <w:iCs/>
        </w:rPr>
        <w:t xml:space="preserve">topnia </w:t>
      </w:r>
      <w:r w:rsidRPr="00913DF6">
        <w:rPr>
          <w:rFonts w:ascii="Calibri" w:eastAsia="Arial" w:hAnsi="Calibri" w:cs="Calibri"/>
          <w:b/>
          <w:i/>
          <w:iCs/>
        </w:rPr>
        <w:t>W</w:t>
      </w:r>
      <w:r w:rsidR="00714A45" w:rsidRPr="00913DF6">
        <w:rPr>
          <w:rFonts w:ascii="Calibri" w:eastAsia="Arial" w:hAnsi="Calibri" w:cs="Calibri"/>
          <w:b/>
          <w:i/>
          <w:iCs/>
        </w:rPr>
        <w:t>odnego</w:t>
      </w:r>
      <w:r w:rsidRPr="00913DF6">
        <w:rPr>
          <w:rFonts w:ascii="Calibri" w:eastAsia="Arial" w:hAnsi="Calibri" w:cs="Calibri"/>
          <w:b/>
          <w:i/>
          <w:iCs/>
        </w:rPr>
        <w:t xml:space="preserve"> we Włocławku”</w:t>
      </w:r>
    </w:p>
    <w:bookmarkEnd w:id="2"/>
    <w:p w14:paraId="3F5C57EA" w14:textId="77777777" w:rsidR="00A367B5" w:rsidRPr="00913DF6" w:rsidRDefault="00A367B5" w:rsidP="004242BB">
      <w:pPr>
        <w:pStyle w:val="Zwykyteks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0E577D" w14:textId="77777777" w:rsidR="009854F2" w:rsidRPr="00913DF6" w:rsidRDefault="00A367B5" w:rsidP="004242BB">
      <w:pPr>
        <w:pStyle w:val="Akapitzlist"/>
        <w:numPr>
          <w:ilvl w:val="0"/>
          <w:numId w:val="12"/>
        </w:numPr>
        <w:spacing w:before="0" w:line="276" w:lineRule="auto"/>
        <w:ind w:left="284" w:hanging="142"/>
        <w:contextualSpacing w:val="0"/>
        <w:jc w:val="both"/>
        <w:rPr>
          <w:rFonts w:ascii="Calibri" w:hAnsi="Calibri" w:cs="Calibri"/>
        </w:rPr>
      </w:pPr>
      <w:r w:rsidRPr="00913DF6">
        <w:rPr>
          <w:rFonts w:ascii="Calibri" w:eastAsia="Calibri" w:hAnsi="Calibri" w:cs="Calibri"/>
          <w:b/>
        </w:rPr>
        <w:t>Przedmiot zamówienia</w:t>
      </w:r>
      <w:bookmarkStart w:id="4" w:name="_Toc495056767"/>
    </w:p>
    <w:p w14:paraId="2A9F3D72" w14:textId="62BE9C86" w:rsidR="007B75D5" w:rsidRPr="00913DF6" w:rsidRDefault="007B75D5" w:rsidP="00EE267A">
      <w:pPr>
        <w:pStyle w:val="Akapitzlist"/>
        <w:spacing w:before="0" w:line="276" w:lineRule="auto"/>
        <w:ind w:left="284"/>
        <w:contextualSpacing w:val="0"/>
        <w:jc w:val="both"/>
        <w:rPr>
          <w:rFonts w:ascii="Calibri" w:eastAsia="Times New Roman" w:hAnsi="Calibri" w:cs="Calibri"/>
          <w:color w:val="010101"/>
          <w:lang w:eastAsia="pl-PL"/>
        </w:rPr>
      </w:pP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Przedmiotem zamówienia jest </w:t>
      </w:r>
      <w:r w:rsidR="0000600E" w:rsidRPr="00913DF6">
        <w:rPr>
          <w:rFonts w:ascii="Calibri" w:eastAsia="Times New Roman" w:hAnsi="Calibri" w:cs="Calibri"/>
          <w:color w:val="010101"/>
          <w:lang w:eastAsia="pl-PL"/>
        </w:rPr>
        <w:t xml:space="preserve">pełnienie Nadzoru inwestorskiego przy </w:t>
      </w:r>
      <w:r w:rsidRPr="00913DF6">
        <w:rPr>
          <w:rFonts w:ascii="Calibri" w:eastAsia="Times New Roman" w:hAnsi="Calibri" w:cs="Calibri"/>
          <w:color w:val="010101"/>
          <w:lang w:eastAsia="pl-PL"/>
        </w:rPr>
        <w:t>realizacj</w:t>
      </w:r>
      <w:r w:rsidR="0000600E" w:rsidRPr="00913DF6">
        <w:rPr>
          <w:rFonts w:ascii="Calibri" w:eastAsia="Times New Roman" w:hAnsi="Calibri" w:cs="Calibri"/>
          <w:color w:val="010101"/>
          <w:lang w:eastAsia="pl-PL"/>
        </w:rPr>
        <w:t>i</w:t>
      </w: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 zadania pn</w:t>
      </w:r>
      <w:r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>.: „Naprawa progu podpiętrzającego dolne stanowisko S</w:t>
      </w:r>
      <w:r w:rsidR="00714A45"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 xml:space="preserve">topnia </w:t>
      </w:r>
      <w:r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>W</w:t>
      </w:r>
      <w:r w:rsidR="00714A45"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>odnego we</w:t>
      </w:r>
      <w:r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 xml:space="preserve"> Włocław</w:t>
      </w:r>
      <w:r w:rsidR="00714A45"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>ku</w:t>
      </w:r>
      <w:r w:rsidRPr="00913DF6">
        <w:rPr>
          <w:rFonts w:ascii="Calibri" w:eastAsia="Times New Roman" w:hAnsi="Calibri" w:cs="Calibri"/>
          <w:b/>
          <w:bCs/>
          <w:color w:val="010101"/>
          <w:lang w:eastAsia="pl-PL"/>
        </w:rPr>
        <w:t>”</w:t>
      </w:r>
      <w:r w:rsidRPr="00913DF6">
        <w:rPr>
          <w:rFonts w:ascii="Calibri" w:eastAsia="Times New Roman" w:hAnsi="Calibri" w:cs="Calibri"/>
          <w:color w:val="010101"/>
          <w:lang w:eastAsia="pl-PL"/>
        </w:rPr>
        <w:t>, polegającego na zabezpieczeniu przed postępującą erozją przedmiotowej budowli, zlokalizowanej w km 67</w:t>
      </w:r>
      <w:r w:rsidR="00714A45" w:rsidRPr="00913DF6">
        <w:rPr>
          <w:rFonts w:ascii="Calibri" w:eastAsia="Times New Roman" w:hAnsi="Calibri" w:cs="Calibri"/>
          <w:color w:val="010101"/>
          <w:lang w:eastAsia="pl-PL"/>
        </w:rPr>
        <w:t xml:space="preserve">5,356 około 500m </w:t>
      </w: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 </w:t>
      </w:r>
      <w:r w:rsidR="00714A45" w:rsidRPr="00913DF6">
        <w:rPr>
          <w:rFonts w:ascii="Calibri" w:eastAsia="Times New Roman" w:hAnsi="Calibri" w:cs="Calibri"/>
          <w:color w:val="010101"/>
          <w:lang w:eastAsia="pl-PL"/>
        </w:rPr>
        <w:t>poniżej osi Stopnia Wodnego</w:t>
      </w:r>
      <w:r w:rsidRPr="00913DF6">
        <w:rPr>
          <w:rFonts w:ascii="Calibri" w:eastAsia="Times New Roman" w:hAnsi="Calibri" w:cs="Calibri"/>
          <w:color w:val="010101"/>
          <w:lang w:eastAsia="pl-PL"/>
        </w:rPr>
        <w:t>, w mieście Włocławek, w</w:t>
      </w:r>
      <w:r w:rsidR="00E73966" w:rsidRPr="00913DF6">
        <w:rPr>
          <w:rFonts w:ascii="Calibri" w:eastAsia="Times New Roman" w:hAnsi="Calibri" w:cs="Calibri"/>
          <w:color w:val="010101"/>
          <w:lang w:eastAsia="pl-PL"/>
        </w:rPr>
        <w:t> </w:t>
      </w:r>
      <w:r w:rsidRPr="00913DF6">
        <w:rPr>
          <w:rFonts w:ascii="Calibri" w:eastAsia="Times New Roman" w:hAnsi="Calibri" w:cs="Calibri"/>
          <w:color w:val="010101"/>
          <w:lang w:eastAsia="pl-PL"/>
        </w:rPr>
        <w:t>województwie kujawsko– pomorskim.</w:t>
      </w:r>
    </w:p>
    <w:p w14:paraId="4587B09F" w14:textId="6FBF702C" w:rsidR="00E8692E" w:rsidRPr="00913DF6" w:rsidRDefault="00E8692E" w:rsidP="00EE267A">
      <w:pPr>
        <w:pStyle w:val="Akapitzlist"/>
        <w:spacing w:before="0" w:line="276" w:lineRule="auto"/>
        <w:ind w:left="284"/>
        <w:contextualSpacing w:val="0"/>
        <w:jc w:val="both"/>
        <w:rPr>
          <w:rFonts w:ascii="Calibri" w:hAnsi="Calibri" w:cs="Calibri"/>
        </w:rPr>
      </w:pPr>
      <w:r w:rsidRPr="00913DF6">
        <w:rPr>
          <w:rFonts w:ascii="Calibri" w:eastAsia="Times New Roman" w:hAnsi="Calibri" w:cs="Calibri"/>
          <w:color w:val="010101"/>
          <w:lang w:eastAsia="pl-PL"/>
        </w:rPr>
        <w:t>Prace związane z naprawą przewidziano do realizacji w dwóch etapach</w:t>
      </w:r>
      <w:r w:rsidR="0036114B" w:rsidRPr="00913DF6">
        <w:rPr>
          <w:rFonts w:ascii="Calibri" w:eastAsia="Times New Roman" w:hAnsi="Calibri" w:cs="Calibri"/>
          <w:color w:val="010101"/>
          <w:lang w:eastAsia="pl-PL"/>
        </w:rPr>
        <w:t>:</w:t>
      </w:r>
    </w:p>
    <w:p w14:paraId="3A04FC28" w14:textId="049C31E6" w:rsidR="007B75D5" w:rsidRPr="00913DF6" w:rsidRDefault="007B75D5" w:rsidP="00EE267A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color w:val="010101"/>
          <w:lang w:eastAsia="pl-PL"/>
        </w:rPr>
      </w:pP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W ramach </w:t>
      </w:r>
      <w:r w:rsidRPr="00D15A22">
        <w:rPr>
          <w:rFonts w:ascii="Calibri" w:eastAsia="Times New Roman" w:hAnsi="Calibri" w:cs="Calibri"/>
          <w:b/>
          <w:bCs/>
          <w:color w:val="010101"/>
          <w:lang w:eastAsia="pl-PL"/>
        </w:rPr>
        <w:t>I etapu</w:t>
      </w: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 zadania przewidziano </w:t>
      </w:r>
      <w:r w:rsidR="00E8692E" w:rsidRPr="00913DF6">
        <w:rPr>
          <w:rFonts w:ascii="Calibri" w:eastAsia="Times New Roman" w:hAnsi="Calibri" w:cs="Calibri"/>
          <w:color w:val="010101"/>
          <w:lang w:eastAsia="pl-PL"/>
        </w:rPr>
        <w:t>naprawę progu na części czołowej za pomocą narzutu kamiennego oraz koszy i worków gabionowych wypełnionych kamieniem naturalnym. Opisywane pracę są kontynuacją robót budowlanych wykonanych na przełomie lat 2021/2022, kiedy została wykonana naprawa części bocznej progu na łącznym odcinku 157</w:t>
      </w:r>
      <w:r w:rsidR="00D15A22">
        <w:rPr>
          <w:rFonts w:ascii="Calibri" w:eastAsia="Times New Roman" w:hAnsi="Calibri" w:cs="Calibri"/>
          <w:color w:val="010101"/>
          <w:lang w:eastAsia="pl-PL"/>
        </w:rPr>
        <w:t xml:space="preserve"> </w:t>
      </w:r>
      <w:r w:rsidR="00E8692E" w:rsidRPr="00913DF6">
        <w:rPr>
          <w:rFonts w:ascii="Calibri" w:eastAsia="Times New Roman" w:hAnsi="Calibri" w:cs="Calibri"/>
          <w:color w:val="010101"/>
          <w:lang w:eastAsia="pl-PL"/>
        </w:rPr>
        <w:t xml:space="preserve">m. </w:t>
      </w:r>
    </w:p>
    <w:p w14:paraId="13C53786" w14:textId="2C66E191" w:rsidR="00E8692E" w:rsidRDefault="00E8692E" w:rsidP="00EE267A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color w:val="010101"/>
          <w:lang w:eastAsia="pl-PL"/>
        </w:rPr>
      </w:pP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Zakres prac </w:t>
      </w:r>
      <w:r w:rsidRPr="00D15A22">
        <w:rPr>
          <w:rFonts w:ascii="Calibri" w:eastAsia="Times New Roman" w:hAnsi="Calibri" w:cs="Calibri"/>
          <w:b/>
          <w:bCs/>
          <w:color w:val="010101"/>
          <w:lang w:eastAsia="pl-PL"/>
        </w:rPr>
        <w:t>II etapu</w:t>
      </w:r>
      <w:r w:rsidRPr="00913DF6">
        <w:rPr>
          <w:rFonts w:ascii="Calibri" w:eastAsia="Times New Roman" w:hAnsi="Calibri" w:cs="Calibri"/>
          <w:color w:val="010101"/>
          <w:lang w:eastAsia="pl-PL"/>
        </w:rPr>
        <w:t xml:space="preserve"> obejmuje wymianę zużytej i skorodowanej okładziny siatkowo-kamiennej progu na okładzinę z płyt żelbetowych na całej części budowli znajdującej się w zarządzie Państwowego Gospodarstwa Wodnego Wody Polskie o długości 412</w:t>
      </w:r>
      <w:r w:rsidR="00D15A22">
        <w:rPr>
          <w:rFonts w:ascii="Calibri" w:eastAsia="Times New Roman" w:hAnsi="Calibri" w:cs="Calibri"/>
          <w:color w:val="010101"/>
          <w:lang w:eastAsia="pl-PL"/>
        </w:rPr>
        <w:t xml:space="preserve"> </w:t>
      </w:r>
      <w:r w:rsidRPr="00913DF6">
        <w:rPr>
          <w:rFonts w:ascii="Calibri" w:eastAsia="Times New Roman" w:hAnsi="Calibri" w:cs="Calibri"/>
          <w:color w:val="010101"/>
          <w:lang w:eastAsia="pl-PL"/>
        </w:rPr>
        <w:t>m tj. pomiędzy przekrojami P-0R i P412R.</w:t>
      </w:r>
    </w:p>
    <w:bookmarkEnd w:id="3"/>
    <w:p w14:paraId="43FDCA60" w14:textId="652706AE" w:rsidR="00902B5B" w:rsidRPr="00915085" w:rsidRDefault="00902B5B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t>Planowana data rozpoczęcia realizacji zadania</w:t>
      </w:r>
      <w:r w:rsidR="00891C3D" w:rsidRPr="00915085">
        <w:rPr>
          <w:rFonts w:ascii="Calibri" w:hAnsi="Calibri" w:cs="Calibri"/>
          <w:shd w:val="clear" w:color="auto" w:fill="FFFFFF"/>
        </w:rPr>
        <w:t xml:space="preserve"> to</w:t>
      </w:r>
      <w:r w:rsidRPr="00915085">
        <w:rPr>
          <w:rFonts w:ascii="Calibri" w:hAnsi="Calibri" w:cs="Calibri"/>
          <w:shd w:val="clear" w:color="auto" w:fill="FFFFFF"/>
        </w:rPr>
        <w:t xml:space="preserve"> listopad 2022 r., zakończenie realizacji zadania: marzec 2025 r.</w:t>
      </w:r>
      <w:r w:rsidR="00891C3D" w:rsidRPr="00915085">
        <w:rPr>
          <w:rFonts w:ascii="Calibri" w:hAnsi="Calibri" w:cs="Calibri"/>
          <w:shd w:val="clear" w:color="auto" w:fill="FFFFFF"/>
        </w:rPr>
        <w:t xml:space="preserve"> </w:t>
      </w:r>
      <w:r w:rsidR="004E4ABB" w:rsidRPr="00915085">
        <w:rPr>
          <w:rFonts w:ascii="Calibri" w:hAnsi="Calibri" w:cs="Calibri"/>
          <w:shd w:val="clear" w:color="auto" w:fill="FFFFFF"/>
        </w:rPr>
        <w:t xml:space="preserve">Prace rozłożono na dłuższy okres ze względu na nieprzewidywalne warunki hydrologiczne oraz uwzględniając potrzeby okresowego wstrzymania prac przez nadzór przyrodniczy z uwagi na potrzeby ochrony środowiska przyrodniczego rzeki narażonej na odcinku poniżej. </w:t>
      </w:r>
      <w:r w:rsidR="0048448B" w:rsidRPr="00915085">
        <w:rPr>
          <w:rFonts w:ascii="Calibri" w:hAnsi="Calibri" w:cs="Calibri"/>
          <w:shd w:val="clear" w:color="auto" w:fill="FFFFFF"/>
        </w:rPr>
        <w:t xml:space="preserve">Prace remontowe na progu podpiętrzającym mają być dostosowane do jak największej minimalizacji zagrożeń dla środowiska przyrodniczego. </w:t>
      </w:r>
    </w:p>
    <w:p w14:paraId="749F8BAD" w14:textId="447366EB" w:rsidR="00682E60" w:rsidRPr="00915085" w:rsidRDefault="00902B5B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t xml:space="preserve">Planowany okres realizacji od 11.2022 do 03.2025 określa maksymalny czas na wykonanie prac zgodnie ze złożonym wnioskiem o wydanie decyzji o warunkach prowadzenia działań. </w:t>
      </w:r>
      <w:r w:rsidR="00915085" w:rsidRPr="00915085">
        <w:rPr>
          <w:rFonts w:ascii="Calibri" w:hAnsi="Calibri" w:cs="Calibri"/>
          <w:shd w:val="clear" w:color="auto" w:fill="FFFFFF"/>
        </w:rPr>
        <w:t>Przy wystąpieniu korzystnych warunków hydrometeorologicznych i</w:t>
      </w:r>
      <w:r w:rsidR="00271AAA" w:rsidRPr="00915085">
        <w:rPr>
          <w:rFonts w:ascii="Calibri" w:hAnsi="Calibri" w:cs="Calibri"/>
          <w:shd w:val="clear" w:color="auto" w:fill="FFFFFF"/>
        </w:rPr>
        <w:t xml:space="preserve"> braku przeciwskazań służących ochronie środowiska przyrodniczego możliwe jest skrócenie okresu realizacji robót, a tym samym sprawowania nadzoru inwestorskiego</w:t>
      </w:r>
      <w:r w:rsidR="00E96CBB" w:rsidRPr="00E96CBB">
        <w:rPr>
          <w:rFonts w:ascii="Calibri" w:hAnsi="Calibri" w:cs="Calibri"/>
          <w:shd w:val="clear" w:color="auto" w:fill="FFFFFF"/>
        </w:rPr>
        <w:t xml:space="preserve"> </w:t>
      </w:r>
      <w:r w:rsidR="00E96CBB" w:rsidRPr="00915085">
        <w:rPr>
          <w:rFonts w:ascii="Calibri" w:hAnsi="Calibri" w:cs="Calibri"/>
          <w:shd w:val="clear" w:color="auto" w:fill="FFFFFF"/>
        </w:rPr>
        <w:t>w zależności od postępu robót budowlanych</w:t>
      </w:r>
      <w:r w:rsidR="00271AAA" w:rsidRPr="00915085">
        <w:rPr>
          <w:rFonts w:ascii="Calibri" w:hAnsi="Calibri" w:cs="Calibri"/>
          <w:shd w:val="clear" w:color="auto" w:fill="FFFFFF"/>
        </w:rPr>
        <w:t xml:space="preserve">. </w:t>
      </w:r>
      <w:r w:rsidRPr="00915085">
        <w:rPr>
          <w:rFonts w:ascii="Calibri" w:hAnsi="Calibri" w:cs="Calibri"/>
          <w:shd w:val="clear" w:color="auto" w:fill="FFFFFF"/>
        </w:rPr>
        <w:t xml:space="preserve">Realizacja prac naprawy została określona liczbą wstrzymań i ograniczeń przepływów przez Stopień Wodny we Włocławku. Podczas realizacji prac naprawy progu podpiętrzającego przewiduje się ok. 110 terminów całkowitych wstrzymań i ok. </w:t>
      </w:r>
      <w:r w:rsidR="000E7398">
        <w:rPr>
          <w:rFonts w:ascii="Calibri" w:hAnsi="Calibri" w:cs="Calibri"/>
          <w:shd w:val="clear" w:color="auto" w:fill="FFFFFF"/>
        </w:rPr>
        <w:t>45</w:t>
      </w:r>
      <w:r w:rsidRPr="00915085">
        <w:rPr>
          <w:rFonts w:ascii="Calibri" w:hAnsi="Calibri" w:cs="Calibri"/>
          <w:shd w:val="clear" w:color="auto" w:fill="FFFFFF"/>
        </w:rPr>
        <w:t xml:space="preserve"> ograniczeń przepływu na okres 4 godzin dziennie (ok 350 m3/s). Modyfikacje przepływem niezbędne do prowadzenia prac remontowych </w:t>
      </w:r>
      <w:r w:rsidR="00891C3D" w:rsidRPr="00915085">
        <w:rPr>
          <w:rFonts w:ascii="Calibri" w:hAnsi="Calibri" w:cs="Calibri"/>
          <w:shd w:val="clear" w:color="auto" w:fill="FFFFFF"/>
        </w:rPr>
        <w:t>ze względów ochrony</w:t>
      </w:r>
      <w:r w:rsidR="00544D4B" w:rsidRPr="00915085">
        <w:rPr>
          <w:rFonts w:ascii="Calibri" w:hAnsi="Calibri" w:cs="Calibri"/>
          <w:shd w:val="clear" w:color="auto" w:fill="FFFFFF"/>
        </w:rPr>
        <w:t xml:space="preserve"> siedlisk i</w:t>
      </w:r>
      <w:r w:rsidR="00891C3D" w:rsidRPr="00915085">
        <w:rPr>
          <w:rFonts w:ascii="Calibri" w:hAnsi="Calibri" w:cs="Calibri"/>
          <w:shd w:val="clear" w:color="auto" w:fill="FFFFFF"/>
        </w:rPr>
        <w:t xml:space="preserve"> gatunków będących przedmiotami </w:t>
      </w:r>
      <w:r w:rsidR="00544D4B" w:rsidRPr="00915085">
        <w:rPr>
          <w:rFonts w:ascii="Calibri" w:hAnsi="Calibri" w:cs="Calibri"/>
          <w:shd w:val="clear" w:color="auto" w:fill="FFFFFF"/>
        </w:rPr>
        <w:t xml:space="preserve">ochrony obszarów sieci </w:t>
      </w:r>
      <w:r w:rsidR="00891C3D" w:rsidRPr="00915085">
        <w:rPr>
          <w:rFonts w:ascii="Calibri" w:hAnsi="Calibri" w:cs="Calibri"/>
          <w:shd w:val="clear" w:color="auto" w:fill="FFFFFF"/>
        </w:rPr>
        <w:t xml:space="preserve">Natura 2000 </w:t>
      </w:r>
      <w:r w:rsidRPr="00915085">
        <w:rPr>
          <w:rFonts w:ascii="Calibri" w:hAnsi="Calibri" w:cs="Calibri"/>
          <w:shd w:val="clear" w:color="auto" w:fill="FFFFFF"/>
        </w:rPr>
        <w:t xml:space="preserve">możliwe </w:t>
      </w:r>
      <w:r w:rsidR="00891C3D" w:rsidRPr="00915085">
        <w:rPr>
          <w:rFonts w:ascii="Calibri" w:hAnsi="Calibri" w:cs="Calibri"/>
          <w:shd w:val="clear" w:color="auto" w:fill="FFFFFF"/>
        </w:rPr>
        <w:t xml:space="preserve">są </w:t>
      </w:r>
      <w:r w:rsidR="00544D4B" w:rsidRPr="00915085">
        <w:rPr>
          <w:rFonts w:ascii="Calibri" w:hAnsi="Calibri" w:cs="Calibri"/>
          <w:shd w:val="clear" w:color="auto" w:fill="FFFFFF"/>
        </w:rPr>
        <w:t xml:space="preserve">jedynie </w:t>
      </w:r>
      <w:r w:rsidRPr="00915085">
        <w:rPr>
          <w:rFonts w:ascii="Calibri" w:hAnsi="Calibri" w:cs="Calibri"/>
          <w:shd w:val="clear" w:color="auto" w:fill="FFFFFF"/>
        </w:rPr>
        <w:t xml:space="preserve">w okresie od września do </w:t>
      </w:r>
      <w:r w:rsidR="003B501A" w:rsidRPr="00915085">
        <w:rPr>
          <w:rFonts w:ascii="Calibri" w:hAnsi="Calibri" w:cs="Calibri"/>
          <w:shd w:val="clear" w:color="auto" w:fill="FFFFFF"/>
        </w:rPr>
        <w:t xml:space="preserve">początku </w:t>
      </w:r>
      <w:r w:rsidRPr="00915085">
        <w:rPr>
          <w:rFonts w:ascii="Calibri" w:hAnsi="Calibri" w:cs="Calibri"/>
          <w:shd w:val="clear" w:color="auto" w:fill="FFFFFF"/>
        </w:rPr>
        <w:t>marca</w:t>
      </w:r>
      <w:r w:rsidRPr="00915085">
        <w:rPr>
          <w:rFonts w:ascii="Calibri" w:hAnsi="Calibri" w:cs="Calibri"/>
          <w:b/>
          <w:bCs/>
        </w:rPr>
        <w:t xml:space="preserve"> </w:t>
      </w:r>
      <w:r w:rsidRPr="00915085">
        <w:rPr>
          <w:rFonts w:ascii="Calibri" w:hAnsi="Calibri" w:cs="Calibri"/>
          <w:shd w:val="clear" w:color="auto" w:fill="FFFFFF"/>
        </w:rPr>
        <w:t xml:space="preserve">z możliwością </w:t>
      </w:r>
      <w:r w:rsidR="00EC2FDC" w:rsidRPr="00915085">
        <w:rPr>
          <w:rFonts w:ascii="Calibri" w:hAnsi="Calibri" w:cs="Calibri"/>
          <w:shd w:val="clear" w:color="auto" w:fill="FFFFFF"/>
        </w:rPr>
        <w:t>wydłużenia</w:t>
      </w:r>
      <w:r w:rsidRPr="00915085">
        <w:rPr>
          <w:rFonts w:ascii="Calibri" w:hAnsi="Calibri" w:cs="Calibri"/>
          <w:shd w:val="clear" w:color="auto" w:fill="FFFFFF"/>
        </w:rPr>
        <w:t xml:space="preserve"> tego terminu (rozpoczęcie w połowie sierpnia, zakończenie </w:t>
      </w:r>
      <w:r w:rsidR="004A7347" w:rsidRPr="00915085">
        <w:rPr>
          <w:rFonts w:ascii="Calibri" w:hAnsi="Calibri" w:cs="Calibri"/>
          <w:shd w:val="clear" w:color="auto" w:fill="FFFFFF"/>
        </w:rPr>
        <w:t>koniec</w:t>
      </w:r>
      <w:r w:rsidR="003B501A" w:rsidRPr="00915085">
        <w:rPr>
          <w:rFonts w:ascii="Calibri" w:hAnsi="Calibri" w:cs="Calibri"/>
          <w:shd w:val="clear" w:color="auto" w:fill="FFFFFF"/>
        </w:rPr>
        <w:t xml:space="preserve"> marca</w:t>
      </w:r>
      <w:r w:rsidRPr="00915085">
        <w:rPr>
          <w:rFonts w:ascii="Calibri" w:hAnsi="Calibri" w:cs="Calibri"/>
          <w:shd w:val="clear" w:color="auto" w:fill="FFFFFF"/>
        </w:rPr>
        <w:t xml:space="preserve">) w zależności od warunków </w:t>
      </w:r>
      <w:r w:rsidR="00544D4B" w:rsidRPr="00915085">
        <w:rPr>
          <w:rFonts w:ascii="Calibri" w:hAnsi="Calibri" w:cs="Calibri"/>
          <w:shd w:val="clear" w:color="auto" w:fill="FFFFFF"/>
        </w:rPr>
        <w:t>hydro</w:t>
      </w:r>
      <w:r w:rsidRPr="00915085">
        <w:rPr>
          <w:rFonts w:ascii="Calibri" w:hAnsi="Calibri" w:cs="Calibri"/>
          <w:shd w:val="clear" w:color="auto" w:fill="FFFFFF"/>
        </w:rPr>
        <w:t xml:space="preserve">meteorologicznych </w:t>
      </w:r>
      <w:r w:rsidR="00544D4B" w:rsidRPr="00915085">
        <w:rPr>
          <w:rFonts w:ascii="Calibri" w:hAnsi="Calibri" w:cs="Calibri"/>
          <w:shd w:val="clear" w:color="auto" w:fill="FFFFFF"/>
        </w:rPr>
        <w:t xml:space="preserve">oraz </w:t>
      </w:r>
      <w:r w:rsidRPr="00915085">
        <w:rPr>
          <w:rFonts w:ascii="Calibri" w:hAnsi="Calibri" w:cs="Calibri"/>
          <w:shd w:val="clear" w:color="auto" w:fill="FFFFFF"/>
        </w:rPr>
        <w:t xml:space="preserve">po uzyskaniu akceptacji nadzoru przyrodniczego na zadaniu. </w:t>
      </w:r>
      <w:bookmarkStart w:id="5" w:name="_Hlk116555447"/>
      <w:r w:rsidR="00B90BC7" w:rsidRPr="00915085">
        <w:rPr>
          <w:rFonts w:ascii="Calibri" w:hAnsi="Calibri" w:cs="Calibri"/>
          <w:shd w:val="clear" w:color="auto" w:fill="FFFFFF"/>
        </w:rPr>
        <w:t xml:space="preserve">Dodatkowo w okresie dużych mrozów i wystąpienia zjawiska zlodzenia zbiornika włocławskiego nie będzie możliwości prowadzenia modyfikacji przepływem przez Stopień Wodny. </w:t>
      </w:r>
      <w:bookmarkEnd w:id="5"/>
      <w:r w:rsidR="00891C3D" w:rsidRPr="00915085">
        <w:rPr>
          <w:rFonts w:ascii="Calibri" w:hAnsi="Calibri" w:cs="Calibri"/>
          <w:shd w:val="clear" w:color="auto" w:fill="FFFFFF"/>
        </w:rPr>
        <w:t xml:space="preserve">W </w:t>
      </w:r>
      <w:r w:rsidR="00544D4B" w:rsidRPr="00915085">
        <w:rPr>
          <w:rFonts w:ascii="Calibri" w:hAnsi="Calibri" w:cs="Calibri"/>
          <w:shd w:val="clear" w:color="auto" w:fill="FFFFFF"/>
        </w:rPr>
        <w:t xml:space="preserve">pozostałym </w:t>
      </w:r>
      <w:r w:rsidR="00891C3D" w:rsidRPr="00915085">
        <w:rPr>
          <w:rFonts w:ascii="Calibri" w:hAnsi="Calibri" w:cs="Calibri"/>
          <w:shd w:val="clear" w:color="auto" w:fill="FFFFFF"/>
        </w:rPr>
        <w:t>okresie o</w:t>
      </w:r>
      <w:r w:rsidR="00544D4B" w:rsidRPr="00915085">
        <w:rPr>
          <w:rFonts w:ascii="Calibri" w:hAnsi="Calibri" w:cs="Calibri"/>
          <w:shd w:val="clear" w:color="auto" w:fill="FFFFFF"/>
        </w:rPr>
        <w:t>d marca do września możliwe</w:t>
      </w:r>
      <w:r w:rsidR="00E96CBB">
        <w:rPr>
          <w:rFonts w:ascii="Calibri" w:hAnsi="Calibri" w:cs="Calibri"/>
          <w:shd w:val="clear" w:color="auto" w:fill="FFFFFF"/>
        </w:rPr>
        <w:t xml:space="preserve"> są</w:t>
      </w:r>
      <w:r w:rsidR="00544D4B" w:rsidRPr="00915085">
        <w:rPr>
          <w:rFonts w:ascii="Calibri" w:hAnsi="Calibri" w:cs="Calibri"/>
          <w:shd w:val="clear" w:color="auto" w:fill="FFFFFF"/>
        </w:rPr>
        <w:t xml:space="preserve"> jedynie prace nie wymagające wstrzymywania i ograniczania przepływu wykonywane przy naturalnym przepływie wody przez Stopień Wodny. </w:t>
      </w:r>
    </w:p>
    <w:p w14:paraId="7B9CC75D" w14:textId="77777777" w:rsidR="00B3723A" w:rsidRPr="00915085" w:rsidRDefault="004242BB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lastRenderedPageBreak/>
        <w:t xml:space="preserve">Podczas realizacji prac naprawy progu podpiętrzającego przewiduje się </w:t>
      </w:r>
      <w:r w:rsidR="00B3723A" w:rsidRPr="00915085">
        <w:rPr>
          <w:rFonts w:ascii="Calibri" w:hAnsi="Calibri" w:cs="Calibri"/>
          <w:shd w:val="clear" w:color="auto" w:fill="FFFFFF"/>
        </w:rPr>
        <w:t>modyfikacje przepływem w następujący sposób:</w:t>
      </w:r>
    </w:p>
    <w:p w14:paraId="7CA30A45" w14:textId="44B438B6" w:rsidR="00B3723A" w:rsidRPr="00915085" w:rsidRDefault="00B3723A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t>- dla</w:t>
      </w:r>
      <w:r w:rsidR="00BD2340" w:rsidRPr="00915085">
        <w:rPr>
          <w:rFonts w:ascii="Calibri" w:hAnsi="Calibri" w:cs="Calibri"/>
          <w:shd w:val="clear" w:color="auto" w:fill="FFFFFF"/>
        </w:rPr>
        <w:t xml:space="preserve"> części bocznej progu około 45 ograniczeń przepływu na okres 4 godzin dziennie</w:t>
      </w:r>
      <w:r w:rsidR="004242BB" w:rsidRPr="00915085">
        <w:rPr>
          <w:rFonts w:ascii="Calibri" w:hAnsi="Calibri" w:cs="Calibri"/>
          <w:shd w:val="clear" w:color="auto" w:fill="FFFFFF"/>
        </w:rPr>
        <w:t xml:space="preserve"> (ok 350 m3/s)</w:t>
      </w:r>
      <w:r w:rsidR="00E96CBB">
        <w:rPr>
          <w:rFonts w:ascii="Calibri" w:hAnsi="Calibri" w:cs="Calibri"/>
          <w:shd w:val="clear" w:color="auto" w:fill="FFFFFF"/>
        </w:rPr>
        <w:t>,</w:t>
      </w:r>
    </w:p>
    <w:p w14:paraId="734DC4B6" w14:textId="477BB5C0" w:rsidR="00B3723A" w:rsidRPr="00271AAA" w:rsidRDefault="00B3723A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t>- dla części czołowej progu całkowite</w:t>
      </w:r>
      <w:r w:rsidR="008A7EF8" w:rsidRPr="00915085">
        <w:rPr>
          <w:rFonts w:ascii="Calibri" w:hAnsi="Calibri" w:cs="Calibri"/>
          <w:shd w:val="clear" w:color="auto" w:fill="FFFFFF"/>
        </w:rPr>
        <w:t xml:space="preserve"> wstrzyma</w:t>
      </w:r>
      <w:r w:rsidRPr="00915085">
        <w:rPr>
          <w:rFonts w:ascii="Calibri" w:hAnsi="Calibri" w:cs="Calibri"/>
          <w:shd w:val="clear" w:color="auto" w:fill="FFFFFF"/>
        </w:rPr>
        <w:t>nie</w:t>
      </w:r>
      <w:r w:rsidR="008A7EF8" w:rsidRPr="00915085">
        <w:rPr>
          <w:rFonts w:ascii="Calibri" w:hAnsi="Calibri" w:cs="Calibri"/>
          <w:shd w:val="clear" w:color="auto" w:fill="FFFFFF"/>
        </w:rPr>
        <w:t xml:space="preserve"> przepływu </w:t>
      </w:r>
      <w:r w:rsidRPr="00915085">
        <w:rPr>
          <w:rFonts w:ascii="Calibri" w:hAnsi="Calibri" w:cs="Calibri"/>
          <w:shd w:val="clear" w:color="auto" w:fill="FFFFFF"/>
        </w:rPr>
        <w:t xml:space="preserve">przez Stopień w systemie dziennym na okres 4 godzin w ilości około 45 wstrzymań </w:t>
      </w:r>
      <w:r w:rsidR="008A7EF8" w:rsidRPr="00915085">
        <w:rPr>
          <w:rFonts w:ascii="Calibri" w:hAnsi="Calibri" w:cs="Calibri"/>
          <w:shd w:val="clear" w:color="auto" w:fill="FFFFFF"/>
        </w:rPr>
        <w:t xml:space="preserve">dla etapu I </w:t>
      </w:r>
      <w:proofErr w:type="spellStart"/>
      <w:r w:rsidR="008A7EF8" w:rsidRPr="00915085">
        <w:rPr>
          <w:rFonts w:ascii="Calibri" w:hAnsi="Calibri" w:cs="Calibri"/>
          <w:shd w:val="clear" w:color="auto" w:fill="FFFFFF"/>
        </w:rPr>
        <w:t>i</w:t>
      </w:r>
      <w:proofErr w:type="spellEnd"/>
      <w:r w:rsidR="008A7EF8" w:rsidRPr="00915085">
        <w:rPr>
          <w:rFonts w:ascii="Calibri" w:hAnsi="Calibri" w:cs="Calibri"/>
          <w:shd w:val="clear" w:color="auto" w:fill="FFFFFF"/>
        </w:rPr>
        <w:t xml:space="preserve"> </w:t>
      </w:r>
      <w:r w:rsidRPr="00915085">
        <w:rPr>
          <w:rFonts w:ascii="Calibri" w:hAnsi="Calibri" w:cs="Calibri"/>
          <w:shd w:val="clear" w:color="auto" w:fill="FFFFFF"/>
        </w:rPr>
        <w:t xml:space="preserve">około </w:t>
      </w:r>
      <w:r w:rsidR="008A7EF8" w:rsidRPr="00915085">
        <w:rPr>
          <w:rFonts w:ascii="Calibri" w:hAnsi="Calibri" w:cs="Calibri"/>
          <w:shd w:val="clear" w:color="auto" w:fill="FFFFFF"/>
        </w:rPr>
        <w:t xml:space="preserve">65 </w:t>
      </w:r>
      <w:proofErr w:type="spellStart"/>
      <w:r w:rsidR="008A7EF8" w:rsidRPr="00915085">
        <w:rPr>
          <w:rFonts w:ascii="Calibri" w:hAnsi="Calibri" w:cs="Calibri"/>
          <w:shd w:val="clear" w:color="auto" w:fill="FFFFFF"/>
        </w:rPr>
        <w:t>wstrzymań</w:t>
      </w:r>
      <w:proofErr w:type="spellEnd"/>
      <w:r w:rsidR="008A7EF8" w:rsidRPr="00915085">
        <w:rPr>
          <w:rFonts w:ascii="Calibri" w:hAnsi="Calibri" w:cs="Calibri"/>
          <w:shd w:val="clear" w:color="auto" w:fill="FFFFFF"/>
        </w:rPr>
        <w:t xml:space="preserve"> przepływu dla etapu II</w:t>
      </w:r>
      <w:r w:rsidR="004242BB" w:rsidRPr="00915085">
        <w:rPr>
          <w:rFonts w:ascii="Calibri" w:hAnsi="Calibri" w:cs="Calibri"/>
          <w:shd w:val="clear" w:color="auto" w:fill="FFFFFF"/>
        </w:rPr>
        <w:t xml:space="preserve">. </w:t>
      </w:r>
      <w:r w:rsidR="00891C3D" w:rsidRPr="00915085">
        <w:rPr>
          <w:rFonts w:ascii="Calibri" w:hAnsi="Calibri" w:cs="Calibri"/>
          <w:shd w:val="clear" w:color="auto" w:fill="FFFFFF"/>
        </w:rPr>
        <w:t>Umożliwia to prowadzenie robót na progu przez około 3 godziny,</w:t>
      </w:r>
      <w:r w:rsidR="00891C3D" w:rsidRPr="00271AAA">
        <w:rPr>
          <w:rFonts w:ascii="Calibri" w:hAnsi="Calibri" w:cs="Calibri"/>
          <w:shd w:val="clear" w:color="auto" w:fill="FFFFFF"/>
        </w:rPr>
        <w:t xml:space="preserve"> a w najniższej części progu przez około 2 godziny.</w:t>
      </w:r>
    </w:p>
    <w:p w14:paraId="6FF855DF" w14:textId="5D71CC4E" w:rsidR="00682E60" w:rsidRPr="00915085" w:rsidRDefault="00682E60" w:rsidP="00EE267A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915085">
        <w:rPr>
          <w:rFonts w:ascii="Calibri" w:hAnsi="Calibri" w:cs="Calibri"/>
          <w:shd w:val="clear" w:color="auto" w:fill="FFFFFF"/>
        </w:rPr>
        <w:t xml:space="preserve">Na etapie projektowym dokonano wszelkich starań, aby </w:t>
      </w:r>
      <w:r w:rsidR="00EE267A" w:rsidRPr="00915085">
        <w:rPr>
          <w:rFonts w:ascii="Calibri" w:hAnsi="Calibri" w:cs="Calibri"/>
          <w:shd w:val="clear" w:color="auto" w:fill="FFFFFF"/>
        </w:rPr>
        <w:t>z</w:t>
      </w:r>
      <w:r w:rsidRPr="00915085">
        <w:rPr>
          <w:rFonts w:ascii="Calibri" w:hAnsi="Calibri" w:cs="Calibri"/>
          <w:shd w:val="clear" w:color="auto" w:fill="FFFFFF"/>
        </w:rPr>
        <w:t xml:space="preserve">minimalizować odziaływanie prac na środowisko przyrodnicze poprzez zmniejszenie ilość całkowitych wstrzymań, jednak ostateczna ilość może ulec zmianie na wniosek Wykonawcy robót jedynie </w:t>
      </w:r>
      <w:r w:rsidR="00EE267A" w:rsidRPr="00915085">
        <w:rPr>
          <w:rFonts w:ascii="Calibri" w:hAnsi="Calibri" w:cs="Calibri"/>
          <w:shd w:val="clear" w:color="auto" w:fill="FFFFFF"/>
        </w:rPr>
        <w:t xml:space="preserve">w uzasadnionych przypadkach </w:t>
      </w:r>
      <w:r w:rsidRPr="00915085">
        <w:rPr>
          <w:rFonts w:ascii="Calibri" w:hAnsi="Calibri" w:cs="Calibri"/>
          <w:shd w:val="clear" w:color="auto" w:fill="FFFFFF"/>
        </w:rPr>
        <w:t xml:space="preserve">po uzgodnieniu z </w:t>
      </w:r>
      <w:r w:rsidR="00EE267A" w:rsidRPr="00915085">
        <w:rPr>
          <w:rFonts w:ascii="Calibri" w:hAnsi="Calibri" w:cs="Calibri"/>
          <w:shd w:val="clear" w:color="auto" w:fill="FFFFFF"/>
        </w:rPr>
        <w:t xml:space="preserve">Zamawiającym, inspektorem na zadaniu, </w:t>
      </w:r>
      <w:r w:rsidRPr="00915085">
        <w:rPr>
          <w:rFonts w:ascii="Calibri" w:hAnsi="Calibri" w:cs="Calibri"/>
          <w:shd w:val="clear" w:color="auto" w:fill="FFFFFF"/>
        </w:rPr>
        <w:t xml:space="preserve">nadzorem autorskim </w:t>
      </w:r>
      <w:r w:rsidR="00EE267A" w:rsidRPr="00915085">
        <w:rPr>
          <w:rFonts w:ascii="Calibri" w:hAnsi="Calibri" w:cs="Calibri"/>
          <w:shd w:val="clear" w:color="auto" w:fill="FFFFFF"/>
        </w:rPr>
        <w:t xml:space="preserve">oraz </w:t>
      </w:r>
      <w:r w:rsidRPr="00915085">
        <w:rPr>
          <w:rFonts w:ascii="Calibri" w:hAnsi="Calibri" w:cs="Calibri"/>
          <w:shd w:val="clear" w:color="auto" w:fill="FFFFFF"/>
        </w:rPr>
        <w:t>nadzorem przyrodniczym</w:t>
      </w:r>
      <w:r w:rsidR="00EE267A" w:rsidRPr="00915085">
        <w:rPr>
          <w:rFonts w:ascii="Calibri" w:hAnsi="Calibri" w:cs="Calibri"/>
          <w:shd w:val="clear" w:color="auto" w:fill="FFFFFF"/>
        </w:rPr>
        <w:t>.</w:t>
      </w:r>
    </w:p>
    <w:p w14:paraId="4C4D5E3D" w14:textId="4688F22E" w:rsidR="00D02A33" w:rsidRPr="00915085" w:rsidRDefault="004242BB" w:rsidP="00D02A33">
      <w:pPr>
        <w:ind w:left="284"/>
        <w:jc w:val="both"/>
        <w:rPr>
          <w:rFonts w:ascii="Calibri" w:hAnsi="Calibri" w:cs="Calibri"/>
          <w:shd w:val="clear" w:color="auto" w:fill="FFFFFF"/>
        </w:rPr>
      </w:pPr>
      <w:r w:rsidRPr="00B3723A">
        <w:rPr>
          <w:rFonts w:ascii="Calibri" w:hAnsi="Calibri" w:cs="Calibri"/>
          <w:color w:val="000000"/>
          <w:shd w:val="clear" w:color="auto" w:fill="FFFFFF"/>
        </w:rPr>
        <w:t>Zgodnie z Instrukcją Gospodarowania Wodą dla Stopnia</w:t>
      </w:r>
      <w:r w:rsidRPr="00913DF6">
        <w:rPr>
          <w:rFonts w:ascii="Calibri" w:hAnsi="Calibri" w:cs="Calibri"/>
          <w:color w:val="000000"/>
          <w:shd w:val="clear" w:color="auto" w:fill="FFFFFF"/>
        </w:rPr>
        <w:t xml:space="preserve"> Wodnego i Zbiornika Wodnego Włocławek przerwa w pracy elektrowni nie może być dłuższa niż 4 godzin</w:t>
      </w:r>
      <w:r w:rsidR="00ED1656">
        <w:rPr>
          <w:rFonts w:ascii="Calibri" w:hAnsi="Calibri" w:cs="Calibri"/>
          <w:color w:val="000000"/>
          <w:shd w:val="clear" w:color="auto" w:fill="FFFFFF"/>
        </w:rPr>
        <w:t>y</w:t>
      </w:r>
      <w:r w:rsidRPr="00913DF6">
        <w:rPr>
          <w:rFonts w:ascii="Calibri" w:hAnsi="Calibri" w:cs="Calibri"/>
          <w:color w:val="000000"/>
          <w:shd w:val="clear" w:color="auto" w:fill="FFFFFF"/>
        </w:rPr>
        <w:t xml:space="preserve"> w ciągu doby i każdorazowo powinna być uzgadniana z kierownikiem Obiektu Hydrotechnicznego. Ograniczenie przepływu powinno być zgłoszone Zamawiającemu min</w:t>
      </w:r>
      <w:r w:rsidR="003F2FE8" w:rsidRPr="00913DF6">
        <w:rPr>
          <w:rFonts w:ascii="Calibri" w:hAnsi="Calibri" w:cs="Calibri"/>
          <w:color w:val="000000"/>
          <w:shd w:val="clear" w:color="auto" w:fill="FFFFFF"/>
        </w:rPr>
        <w:t>.</w:t>
      </w:r>
      <w:r w:rsidRPr="00913DF6">
        <w:rPr>
          <w:rFonts w:ascii="Calibri" w:hAnsi="Calibri" w:cs="Calibri"/>
          <w:color w:val="000000"/>
          <w:shd w:val="clear" w:color="auto" w:fill="FFFFFF"/>
        </w:rPr>
        <w:t xml:space="preserve"> 3 dni przed planowanym ograniczeniem, natomiast całkowite wstrzymanie z wyprzedzeniem min. 7 dni przed planowanym wstrzymaniem przepływu przez Stopień </w:t>
      </w:r>
      <w:r w:rsidRPr="00915085">
        <w:rPr>
          <w:rFonts w:ascii="Calibri" w:hAnsi="Calibri" w:cs="Calibri"/>
          <w:shd w:val="clear" w:color="auto" w:fill="FFFFFF"/>
        </w:rPr>
        <w:t>Wodny.</w:t>
      </w:r>
      <w:r w:rsidR="00D02A33" w:rsidRPr="00915085">
        <w:rPr>
          <w:rFonts w:ascii="Calibri" w:hAnsi="Calibri" w:cs="Calibri"/>
          <w:shd w:val="clear" w:color="auto" w:fill="FFFFFF"/>
        </w:rPr>
        <w:t xml:space="preserve"> Każdorazowo wstrzymania i ograniczenia przepływu przez Stopień Wodny wymagają również akceptacji nadzoru przyrodniczego. </w:t>
      </w:r>
    </w:p>
    <w:p w14:paraId="77D7AAF6" w14:textId="42B6A92C" w:rsidR="006B1143" w:rsidRPr="006B1143" w:rsidRDefault="00B36918" w:rsidP="006B1143">
      <w:pPr>
        <w:ind w:left="284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W </w:t>
      </w:r>
      <w:r w:rsidR="004242BB" w:rsidRPr="00913DF6">
        <w:rPr>
          <w:rFonts w:ascii="Calibri" w:eastAsia="Arial" w:hAnsi="Calibri" w:cs="Calibri"/>
        </w:rPr>
        <w:t xml:space="preserve">przypadku wystąpienia warunków pogodowych uniemożliwiających bezpieczne pod względem przepisów BHP ich prowadzenie, przewiduje się w uzgodnieniu z Zamawiającym możliwość ich przedłużenia o okres występowania tychże warunków udokumentowanych potwierdzonymi przez obie strony protokołami. </w:t>
      </w:r>
    </w:p>
    <w:p w14:paraId="0AA13051" w14:textId="6E269623" w:rsidR="006B1143" w:rsidRPr="00295FAB" w:rsidRDefault="006525C7" w:rsidP="00295FAB">
      <w:pPr>
        <w:ind w:left="284"/>
        <w:jc w:val="both"/>
        <w:rPr>
          <w:rFonts w:ascii="Calibri" w:eastAsia="Arial" w:hAnsi="Calibri" w:cs="Calibri"/>
        </w:rPr>
      </w:pPr>
      <w:r w:rsidRPr="00915085">
        <w:rPr>
          <w:rFonts w:ascii="Calibri" w:eastAsia="Arial" w:hAnsi="Calibri" w:cs="Calibri"/>
        </w:rPr>
        <w:t>W warunkach identyfikacji w ramach nadzoru przyrodniczego symptomów wskazujących na możliwe do przewidzenia wystąpienie istotnych zmian w populacji narażonych gatunków ryb stanowiących przedmioty ochrony obszarów Natura 2000 może wystąpić sytuacja czasowego odstąpienia od prowadzenia całkowitych wstrzymań przepływu</w:t>
      </w:r>
      <w:r w:rsidR="0048448B" w:rsidRPr="00915085">
        <w:rPr>
          <w:rFonts w:ascii="Calibri" w:eastAsia="Arial" w:hAnsi="Calibri" w:cs="Calibri"/>
        </w:rPr>
        <w:t xml:space="preserve"> dla której</w:t>
      </w:r>
      <w:r w:rsidRPr="00915085">
        <w:rPr>
          <w:rFonts w:ascii="Calibri" w:eastAsia="Arial" w:hAnsi="Calibri" w:cs="Calibri"/>
        </w:rPr>
        <w:t xml:space="preserve"> przewiduje się w uzgodnieniu z Zamawiającym możliwość przedłużenia o okres występowania tychże warunków udokumentowanych potwierdzonymi przez obie strony protokołami</w:t>
      </w:r>
      <w:r w:rsidR="00855B56" w:rsidRPr="00915085">
        <w:rPr>
          <w:rFonts w:ascii="Calibri" w:eastAsia="Arial" w:hAnsi="Calibri" w:cs="Calibri"/>
        </w:rPr>
        <w:t>.</w:t>
      </w:r>
    </w:p>
    <w:p w14:paraId="261681F3" w14:textId="77777777" w:rsidR="00B36918" w:rsidRPr="00913DF6" w:rsidRDefault="00B36918" w:rsidP="00B36918">
      <w:pPr>
        <w:ind w:left="142"/>
        <w:rPr>
          <w:rFonts w:ascii="Calibri" w:eastAsia="Arial" w:hAnsi="Calibri" w:cs="Calibri"/>
        </w:rPr>
      </w:pPr>
    </w:p>
    <w:p w14:paraId="25F7A7FA" w14:textId="7BB49F5B" w:rsidR="00E74C9A" w:rsidRPr="00913DF6" w:rsidRDefault="00EF4CC8" w:rsidP="00B36918">
      <w:pPr>
        <w:pStyle w:val="Akapitzlist"/>
        <w:numPr>
          <w:ilvl w:val="0"/>
          <w:numId w:val="12"/>
        </w:numPr>
        <w:spacing w:before="0" w:line="276" w:lineRule="auto"/>
        <w:ind w:left="284" w:hanging="142"/>
        <w:contextualSpacing w:val="0"/>
        <w:rPr>
          <w:rFonts w:ascii="Calibri" w:hAnsi="Calibri" w:cs="Calibri"/>
          <w:b/>
          <w:bCs/>
        </w:rPr>
      </w:pPr>
      <w:r w:rsidRPr="00913DF6">
        <w:rPr>
          <w:rFonts w:ascii="Calibri" w:hAnsi="Calibri" w:cs="Calibri"/>
          <w:b/>
          <w:bCs/>
        </w:rPr>
        <w:t>Zakres</w:t>
      </w:r>
      <w:r w:rsidR="00D5316D" w:rsidRPr="00913DF6">
        <w:rPr>
          <w:rFonts w:ascii="Calibri" w:hAnsi="Calibri" w:cs="Calibri"/>
          <w:b/>
          <w:bCs/>
        </w:rPr>
        <w:t xml:space="preserve"> </w:t>
      </w:r>
      <w:r w:rsidR="00D5316D" w:rsidRPr="00913DF6">
        <w:rPr>
          <w:rFonts w:ascii="Calibri" w:eastAsia="Calibri" w:hAnsi="Calibri" w:cs="Calibri"/>
          <w:b/>
        </w:rPr>
        <w:t>zamówienia</w:t>
      </w:r>
      <w:bookmarkStart w:id="6" w:name="_Hlk51669416"/>
    </w:p>
    <w:p w14:paraId="31CE75B8" w14:textId="24A5A8C5" w:rsidR="00D5316D" w:rsidRDefault="00614A15" w:rsidP="004242BB">
      <w:pPr>
        <w:pStyle w:val="Akapitzlist"/>
        <w:spacing w:before="0" w:after="0" w:line="276" w:lineRule="auto"/>
        <w:ind w:left="284"/>
        <w:jc w:val="both"/>
        <w:rPr>
          <w:rFonts w:ascii="Calibri" w:hAnsi="Calibri" w:cs="Calibri"/>
        </w:rPr>
      </w:pPr>
      <w:r w:rsidRPr="00913DF6">
        <w:rPr>
          <w:rFonts w:ascii="Calibri" w:hAnsi="Calibri" w:cs="Calibri"/>
          <w:b/>
          <w:bCs/>
        </w:rPr>
        <w:t>Do osoby sprawującej nadzór inwestorski</w:t>
      </w:r>
      <w:r w:rsidRPr="00913DF6">
        <w:rPr>
          <w:rFonts w:ascii="Calibri" w:hAnsi="Calibri" w:cs="Calibri"/>
        </w:rPr>
        <w:t xml:space="preserve"> </w:t>
      </w:r>
      <w:r w:rsidR="00A653D6" w:rsidRPr="00913DF6">
        <w:rPr>
          <w:rFonts w:ascii="Calibri" w:hAnsi="Calibri" w:cs="Calibri"/>
          <w:b/>
          <w:bCs/>
        </w:rPr>
        <w:t xml:space="preserve">należy wykonywanie czynności, przewidzianych dla inspektora nadzoru inwestorskiego </w:t>
      </w:r>
      <w:r w:rsidR="002C4B5B" w:rsidRPr="00913DF6">
        <w:rPr>
          <w:rFonts w:ascii="Calibri" w:hAnsi="Calibri" w:cs="Calibri"/>
          <w:b/>
          <w:bCs/>
        </w:rPr>
        <w:t xml:space="preserve">w </w:t>
      </w:r>
      <w:r w:rsidR="00A653D6" w:rsidRPr="00913DF6">
        <w:rPr>
          <w:rFonts w:ascii="Calibri" w:hAnsi="Calibri" w:cs="Calibri"/>
          <w:b/>
          <w:bCs/>
        </w:rPr>
        <w:t>ustaw</w:t>
      </w:r>
      <w:r w:rsidR="002C4B5B" w:rsidRPr="00913DF6">
        <w:rPr>
          <w:rFonts w:ascii="Calibri" w:hAnsi="Calibri" w:cs="Calibri"/>
          <w:b/>
          <w:bCs/>
        </w:rPr>
        <w:t>ie</w:t>
      </w:r>
      <w:r w:rsidR="00A653D6" w:rsidRPr="00913DF6">
        <w:rPr>
          <w:rFonts w:ascii="Calibri" w:hAnsi="Calibri" w:cs="Calibri"/>
          <w:b/>
          <w:bCs/>
        </w:rPr>
        <w:t xml:space="preserve"> z dnia 7 lipca 1994 r. Prawo Budowlane oraz</w:t>
      </w:r>
      <w:r w:rsidR="00D5316D" w:rsidRPr="00913DF6">
        <w:rPr>
          <w:rFonts w:ascii="Calibri" w:hAnsi="Calibri" w:cs="Calibri"/>
          <w:b/>
          <w:bCs/>
        </w:rPr>
        <w:t> </w:t>
      </w:r>
      <w:r w:rsidR="00A653D6" w:rsidRPr="00913DF6">
        <w:rPr>
          <w:rFonts w:ascii="Calibri" w:hAnsi="Calibri" w:cs="Calibri"/>
          <w:b/>
          <w:bCs/>
        </w:rPr>
        <w:t>wynikających z umowy na wykonan</w:t>
      </w:r>
      <w:r w:rsidR="008018E2" w:rsidRPr="00913DF6">
        <w:rPr>
          <w:rFonts w:ascii="Calibri" w:hAnsi="Calibri" w:cs="Calibri"/>
          <w:b/>
          <w:bCs/>
        </w:rPr>
        <w:t>ie robót budowlanych</w:t>
      </w:r>
      <w:r w:rsidR="00E74C9A" w:rsidRPr="00913DF6">
        <w:rPr>
          <w:rFonts w:ascii="Calibri" w:hAnsi="Calibri" w:cs="Calibri"/>
          <w:b/>
          <w:bCs/>
        </w:rPr>
        <w:t>, a w szczególności</w:t>
      </w:r>
      <w:r w:rsidR="00E74C9A" w:rsidRPr="00913DF6">
        <w:rPr>
          <w:rFonts w:ascii="Calibri" w:hAnsi="Calibri" w:cs="Calibri"/>
        </w:rPr>
        <w:t>:</w:t>
      </w:r>
      <w:bookmarkEnd w:id="6"/>
    </w:p>
    <w:p w14:paraId="31864332" w14:textId="6FC2EEBF" w:rsidR="008C28ED" w:rsidRPr="00F512F9" w:rsidRDefault="008C28ED" w:rsidP="00F512F9">
      <w:pPr>
        <w:pStyle w:val="Akapitzlist"/>
        <w:numPr>
          <w:ilvl w:val="0"/>
          <w:numId w:val="11"/>
        </w:numPr>
        <w:spacing w:before="0" w:after="0" w:line="274" w:lineRule="auto"/>
        <w:ind w:left="360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protokólarne przekazanie Wykonawcy robót budowlanych  placu budowy</w:t>
      </w:r>
      <w:r w:rsidR="00E96CBB">
        <w:rPr>
          <w:rFonts w:asciiTheme="minorHAnsi" w:hAnsiTheme="minorHAnsi" w:cstheme="minorHAnsi"/>
        </w:rPr>
        <w:t>;</w:t>
      </w:r>
    </w:p>
    <w:p w14:paraId="33FB74AD" w14:textId="60AAEA1A" w:rsidR="003E1D34" w:rsidRPr="00F512F9" w:rsidRDefault="003E1D34" w:rsidP="00F512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4" w:lineRule="auto"/>
        <w:ind w:left="360"/>
        <w:contextualSpacing/>
        <w:jc w:val="both"/>
        <w:textAlignment w:val="baseline"/>
        <w:rPr>
          <w:rFonts w:cstheme="minorHAnsi"/>
        </w:rPr>
      </w:pPr>
      <w:r w:rsidRPr="00F512F9">
        <w:rPr>
          <w:rFonts w:cstheme="minorHAnsi"/>
        </w:rPr>
        <w:t>sprawowanie funkcji Inspektora Nadzoru zgodnie z obowiązującymi przepisami ( w szczególności z art. 25 i 26 ustawy Prawo budowlane) i zasadami wiedzy technicznej</w:t>
      </w:r>
      <w:r w:rsidR="00E96CBB">
        <w:rPr>
          <w:rFonts w:cstheme="minorHAnsi"/>
        </w:rPr>
        <w:t>;</w:t>
      </w:r>
    </w:p>
    <w:p w14:paraId="03124A03" w14:textId="1C6E8629" w:rsidR="00E74C9A" w:rsidRPr="00F512F9" w:rsidRDefault="002C4B5B" w:rsidP="00F512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4" w:lineRule="auto"/>
        <w:ind w:left="360"/>
        <w:contextualSpacing/>
        <w:jc w:val="both"/>
        <w:textAlignment w:val="baseline"/>
        <w:rPr>
          <w:rFonts w:cstheme="minorHAnsi"/>
        </w:rPr>
      </w:pPr>
      <w:r w:rsidRPr="00F512F9">
        <w:rPr>
          <w:rFonts w:cstheme="minorHAnsi"/>
        </w:rPr>
        <w:t xml:space="preserve">reprezentowanie </w:t>
      </w:r>
      <w:r w:rsidR="00593928" w:rsidRPr="00F512F9">
        <w:rPr>
          <w:rFonts w:cstheme="minorHAnsi"/>
        </w:rPr>
        <w:t>I</w:t>
      </w:r>
      <w:r w:rsidRPr="00F512F9">
        <w:rPr>
          <w:rFonts w:cstheme="minorHAnsi"/>
        </w:rPr>
        <w:t>nwestora na budowie</w:t>
      </w:r>
      <w:r w:rsidR="00E96CBB">
        <w:rPr>
          <w:rFonts w:cstheme="minorHAnsi"/>
        </w:rPr>
        <w:t>;</w:t>
      </w:r>
      <w:r w:rsidR="00E52092" w:rsidRPr="00F512F9">
        <w:rPr>
          <w:rFonts w:cstheme="minorHAnsi"/>
        </w:rPr>
        <w:t xml:space="preserve"> </w:t>
      </w:r>
    </w:p>
    <w:p w14:paraId="72F17424" w14:textId="77BFBC8A" w:rsidR="00B14E64" w:rsidRPr="00F512F9" w:rsidRDefault="002C4B5B" w:rsidP="00E96CBB">
      <w:pPr>
        <w:pStyle w:val="Akapitzlist"/>
        <w:numPr>
          <w:ilvl w:val="0"/>
          <w:numId w:val="11"/>
        </w:numPr>
        <w:spacing w:before="0" w:after="0" w:line="274" w:lineRule="auto"/>
        <w:ind w:left="284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sprawowanie kontroli zgodności realizacji</w:t>
      </w:r>
      <w:r w:rsidR="00E74C9A" w:rsidRPr="00F512F9">
        <w:rPr>
          <w:rFonts w:asciiTheme="minorHAnsi" w:hAnsiTheme="minorHAnsi" w:cstheme="minorHAnsi"/>
        </w:rPr>
        <w:t xml:space="preserve"> robót budowlanych</w:t>
      </w:r>
      <w:r w:rsidRPr="00F512F9">
        <w:rPr>
          <w:rFonts w:asciiTheme="minorHAnsi" w:hAnsiTheme="minorHAnsi" w:cstheme="minorHAnsi"/>
        </w:rPr>
        <w:t xml:space="preserve"> z projektem, </w:t>
      </w:r>
      <w:r w:rsidR="001A3F50" w:rsidRPr="00F512F9">
        <w:rPr>
          <w:rFonts w:asciiTheme="minorHAnsi" w:hAnsiTheme="minorHAnsi" w:cstheme="minorHAnsi"/>
        </w:rPr>
        <w:t xml:space="preserve">decyzjami administracyjnymi </w:t>
      </w:r>
      <w:r w:rsidR="00B3735B" w:rsidRPr="00F512F9">
        <w:rPr>
          <w:rFonts w:asciiTheme="minorHAnsi" w:hAnsiTheme="minorHAnsi" w:cstheme="minorHAnsi"/>
        </w:rPr>
        <w:t>wydany</w:t>
      </w:r>
      <w:r w:rsidR="001A3F50" w:rsidRPr="00F512F9">
        <w:rPr>
          <w:rFonts w:asciiTheme="minorHAnsi" w:hAnsiTheme="minorHAnsi" w:cstheme="minorHAnsi"/>
        </w:rPr>
        <w:t>mi</w:t>
      </w:r>
      <w:r w:rsidR="00B3735B" w:rsidRPr="00F512F9">
        <w:rPr>
          <w:rFonts w:asciiTheme="minorHAnsi" w:hAnsiTheme="minorHAnsi" w:cstheme="minorHAnsi"/>
        </w:rPr>
        <w:t xml:space="preserve"> w związku z realizacj</w:t>
      </w:r>
      <w:r w:rsidR="001A3F50" w:rsidRPr="00F512F9">
        <w:rPr>
          <w:rFonts w:asciiTheme="minorHAnsi" w:hAnsiTheme="minorHAnsi" w:cstheme="minorHAnsi"/>
        </w:rPr>
        <w:t>ą</w:t>
      </w:r>
      <w:r w:rsidR="00B3735B" w:rsidRPr="00F512F9">
        <w:rPr>
          <w:rFonts w:asciiTheme="minorHAnsi" w:hAnsiTheme="minorHAnsi" w:cstheme="minorHAnsi"/>
        </w:rPr>
        <w:t xml:space="preserve"> </w:t>
      </w:r>
      <w:r w:rsidR="00F41DF0" w:rsidRPr="00F512F9">
        <w:rPr>
          <w:rFonts w:asciiTheme="minorHAnsi" w:hAnsiTheme="minorHAnsi" w:cstheme="minorHAnsi"/>
        </w:rPr>
        <w:t>przedsięwzięcia</w:t>
      </w:r>
      <w:r w:rsidRPr="00F512F9">
        <w:rPr>
          <w:rFonts w:asciiTheme="minorHAnsi" w:hAnsiTheme="minorHAnsi" w:cstheme="minorHAnsi"/>
        </w:rPr>
        <w:t xml:space="preserve">, </w:t>
      </w:r>
      <w:r w:rsidR="00614A15" w:rsidRPr="00F512F9">
        <w:rPr>
          <w:rFonts w:asciiTheme="minorHAnsi" w:hAnsiTheme="minorHAnsi" w:cstheme="minorHAnsi"/>
        </w:rPr>
        <w:t xml:space="preserve">zawartymi umowami, </w:t>
      </w:r>
      <w:hyperlink r:id="rId8" w:anchor="/search-hypertext/16796118_art(25)_1?pit=2020-09-21" w:history="1">
        <w:r w:rsidRPr="00F512F9">
          <w:rPr>
            <w:rFonts w:asciiTheme="minorHAnsi" w:hAnsiTheme="minorHAnsi" w:cstheme="minorHAnsi"/>
          </w:rPr>
          <w:t>przepisami</w:t>
        </w:r>
      </w:hyperlink>
      <w:r w:rsidR="001A3F50" w:rsidRPr="00F512F9">
        <w:rPr>
          <w:rFonts w:asciiTheme="minorHAnsi" w:hAnsiTheme="minorHAnsi" w:cstheme="minorHAnsi"/>
        </w:rPr>
        <w:t xml:space="preserve"> prawa</w:t>
      </w:r>
      <w:r w:rsidRPr="00F512F9">
        <w:rPr>
          <w:rFonts w:asciiTheme="minorHAnsi" w:hAnsiTheme="minorHAnsi" w:cstheme="minorHAnsi"/>
        </w:rPr>
        <w:t xml:space="preserve"> oraz zasadami wiedzy technicznej;</w:t>
      </w:r>
    </w:p>
    <w:p w14:paraId="320DDCE6" w14:textId="2780BD08" w:rsidR="00E74C9A" w:rsidRPr="00F512F9" w:rsidRDefault="00B14E64" w:rsidP="00E96CBB">
      <w:pPr>
        <w:pStyle w:val="Akapitzlist"/>
        <w:numPr>
          <w:ilvl w:val="0"/>
          <w:numId w:val="11"/>
        </w:numPr>
        <w:spacing w:before="0" w:after="0" w:line="274" w:lineRule="auto"/>
        <w:ind w:left="284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kontrolowanie ilości i jakości wykonanych robót oraz zastosowanych materiałów</w:t>
      </w:r>
      <w:r w:rsidR="00E74C9A" w:rsidRPr="00F512F9">
        <w:rPr>
          <w:rFonts w:asciiTheme="minorHAnsi" w:hAnsiTheme="minorHAnsi" w:cstheme="minorHAnsi"/>
        </w:rPr>
        <w:t xml:space="preserve"> w zakresie ich zgodności z:</w:t>
      </w:r>
    </w:p>
    <w:p w14:paraId="2B851CF4" w14:textId="54BC7C06" w:rsidR="00E74C9A" w:rsidRPr="00F512F9" w:rsidRDefault="00E96CBB" w:rsidP="00E96CBB">
      <w:pPr>
        <w:pStyle w:val="Akapitzlist"/>
        <w:spacing w:before="0" w:after="0" w:line="274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14E64" w:rsidRPr="00F512F9">
        <w:rPr>
          <w:rFonts w:asciiTheme="minorHAnsi" w:hAnsiTheme="minorHAnsi" w:cstheme="minorHAnsi"/>
        </w:rPr>
        <w:t xml:space="preserve">warunkami </w:t>
      </w:r>
      <w:r w:rsidR="00E74C9A" w:rsidRPr="00F512F9">
        <w:rPr>
          <w:rFonts w:asciiTheme="minorHAnsi" w:hAnsiTheme="minorHAnsi" w:cstheme="minorHAnsi"/>
        </w:rPr>
        <w:t xml:space="preserve">wskazanymi w </w:t>
      </w:r>
      <w:r w:rsidR="00B14E64" w:rsidRPr="00F512F9">
        <w:rPr>
          <w:rFonts w:asciiTheme="minorHAnsi" w:hAnsiTheme="minorHAnsi" w:cstheme="minorHAnsi"/>
        </w:rPr>
        <w:t>decyzj</w:t>
      </w:r>
      <w:r w:rsidR="00E74C9A" w:rsidRPr="00F512F9">
        <w:rPr>
          <w:rFonts w:asciiTheme="minorHAnsi" w:hAnsiTheme="minorHAnsi" w:cstheme="minorHAnsi"/>
        </w:rPr>
        <w:t>ach</w:t>
      </w:r>
      <w:r w:rsidR="00B14E64" w:rsidRPr="00F512F9">
        <w:rPr>
          <w:rFonts w:asciiTheme="minorHAnsi" w:hAnsiTheme="minorHAnsi" w:cstheme="minorHAnsi"/>
        </w:rPr>
        <w:t xml:space="preserve"> administracyjnych</w:t>
      </w:r>
      <w:r w:rsidR="00173D18" w:rsidRPr="00F512F9">
        <w:rPr>
          <w:rFonts w:asciiTheme="minorHAnsi" w:hAnsiTheme="minorHAnsi" w:cstheme="minorHAnsi"/>
        </w:rPr>
        <w:t>, które zostały wydane</w:t>
      </w:r>
      <w:r w:rsidR="00E74C9A" w:rsidRPr="00F512F9">
        <w:rPr>
          <w:rFonts w:asciiTheme="minorHAnsi" w:hAnsiTheme="minorHAnsi" w:cstheme="minorHAnsi"/>
        </w:rPr>
        <w:t xml:space="preserve"> </w:t>
      </w:r>
      <w:r w:rsidR="00B14E64" w:rsidRPr="00F512F9">
        <w:rPr>
          <w:rFonts w:asciiTheme="minorHAnsi" w:hAnsiTheme="minorHAnsi" w:cstheme="minorHAnsi"/>
        </w:rPr>
        <w:t>w związku z realizacją inwestycji</w:t>
      </w:r>
      <w:r>
        <w:rPr>
          <w:rFonts w:asciiTheme="minorHAnsi" w:hAnsiTheme="minorHAnsi" w:cstheme="minorHAnsi"/>
        </w:rPr>
        <w:t>;</w:t>
      </w:r>
    </w:p>
    <w:p w14:paraId="18C377F8" w14:textId="577D9E53" w:rsidR="00E74C9A" w:rsidRPr="00F512F9" w:rsidRDefault="00E96CBB" w:rsidP="00E96CBB">
      <w:pPr>
        <w:pStyle w:val="Akapitzlist"/>
        <w:spacing w:before="0" w:after="0" w:line="274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14E64" w:rsidRPr="00F512F9">
        <w:rPr>
          <w:rFonts w:asciiTheme="minorHAnsi" w:hAnsiTheme="minorHAnsi" w:cstheme="minorHAnsi"/>
        </w:rPr>
        <w:t>przepisami budowlanymi, obowiązującymi normami i zasadami bezpieczeństwa procesu budowy oraz zasadami wiedzy technicznej</w:t>
      </w:r>
      <w:r w:rsidR="00E74C9A" w:rsidRPr="00F512F9">
        <w:rPr>
          <w:rFonts w:asciiTheme="minorHAnsi" w:hAnsiTheme="minorHAnsi" w:cstheme="minorHAnsi"/>
        </w:rPr>
        <w:t>;</w:t>
      </w:r>
    </w:p>
    <w:p w14:paraId="61A155AF" w14:textId="6929AD36" w:rsidR="00E74C9A" w:rsidRPr="00F512F9" w:rsidRDefault="00E96CBB" w:rsidP="00E96CBB">
      <w:pPr>
        <w:pStyle w:val="Akapitzlist"/>
        <w:spacing w:before="0" w:after="0" w:line="274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14E64" w:rsidRPr="00F512F9">
        <w:rPr>
          <w:rFonts w:asciiTheme="minorHAnsi" w:hAnsiTheme="minorHAnsi" w:cstheme="minorHAnsi"/>
        </w:rPr>
        <w:t xml:space="preserve">projektem, </w:t>
      </w:r>
      <w:proofErr w:type="spellStart"/>
      <w:r w:rsidR="00B14E64" w:rsidRPr="00F512F9">
        <w:rPr>
          <w:rFonts w:asciiTheme="minorHAnsi" w:hAnsiTheme="minorHAnsi" w:cstheme="minorHAnsi"/>
        </w:rPr>
        <w:t>STWiORB</w:t>
      </w:r>
      <w:proofErr w:type="spellEnd"/>
      <w:r w:rsidR="00B14E64" w:rsidRPr="00F512F9">
        <w:rPr>
          <w:rFonts w:asciiTheme="minorHAnsi" w:hAnsiTheme="minorHAnsi" w:cstheme="minorHAnsi"/>
        </w:rPr>
        <w:t>, ofertą przetargową wykonawcy robót budowlanych</w:t>
      </w:r>
      <w:r w:rsidR="009C6922" w:rsidRPr="00F512F9">
        <w:rPr>
          <w:rFonts w:asciiTheme="minorHAnsi" w:hAnsiTheme="minorHAnsi" w:cstheme="minorHAnsi"/>
        </w:rPr>
        <w:t xml:space="preserve">, SWZ oraz </w:t>
      </w:r>
      <w:r w:rsidR="00B14E64" w:rsidRPr="00F512F9">
        <w:rPr>
          <w:rFonts w:asciiTheme="minorHAnsi" w:hAnsiTheme="minorHAnsi" w:cstheme="minorHAnsi"/>
        </w:rPr>
        <w:t>umową na roboty budowlane</w:t>
      </w:r>
      <w:r w:rsidR="00E74C9A" w:rsidRPr="00F512F9">
        <w:rPr>
          <w:rFonts w:asciiTheme="minorHAnsi" w:hAnsiTheme="minorHAnsi" w:cstheme="minorHAnsi"/>
        </w:rPr>
        <w:t>;</w:t>
      </w:r>
      <w:r w:rsidR="00C10B41" w:rsidRPr="00F512F9">
        <w:rPr>
          <w:rFonts w:asciiTheme="minorHAnsi" w:hAnsiTheme="minorHAnsi" w:cstheme="minorHAnsi"/>
        </w:rPr>
        <w:t xml:space="preserve"> </w:t>
      </w:r>
    </w:p>
    <w:p w14:paraId="66F78E76" w14:textId="68A7D7B1" w:rsidR="00173D18" w:rsidRPr="00F512F9" w:rsidRDefault="009C6922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lastRenderedPageBreak/>
        <w:t>odbi</w:t>
      </w:r>
      <w:r w:rsidR="003A63BE" w:rsidRPr="00F512F9">
        <w:rPr>
          <w:rFonts w:asciiTheme="minorHAnsi" w:hAnsiTheme="minorHAnsi" w:cstheme="minorHAnsi"/>
        </w:rPr>
        <w:t>ór</w:t>
      </w:r>
      <w:r w:rsidRPr="00F512F9">
        <w:rPr>
          <w:rFonts w:asciiTheme="minorHAnsi" w:hAnsiTheme="minorHAnsi" w:cstheme="minorHAnsi"/>
        </w:rPr>
        <w:t xml:space="preserve"> robót zanikających lub ulegających zakryciu w terminie 3 dni roboczych od daty ich zgłoszenia przez kierownika budowy wpisem do dziennika budowy</w:t>
      </w:r>
      <w:r w:rsidR="003C71A6" w:rsidRPr="00F512F9">
        <w:rPr>
          <w:rFonts w:asciiTheme="minorHAnsi" w:hAnsiTheme="minorHAnsi" w:cstheme="minorHAnsi"/>
        </w:rPr>
        <w:t>;</w:t>
      </w:r>
    </w:p>
    <w:p w14:paraId="24A0813E" w14:textId="760D1A9D" w:rsidR="003E1D34" w:rsidRPr="00F512F9" w:rsidRDefault="003E1D34" w:rsidP="00F512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4" w:lineRule="auto"/>
        <w:ind w:left="360"/>
        <w:contextualSpacing/>
        <w:jc w:val="both"/>
        <w:textAlignment w:val="baseline"/>
        <w:rPr>
          <w:rFonts w:cstheme="minorHAnsi"/>
        </w:rPr>
      </w:pPr>
      <w:r w:rsidRPr="00F512F9">
        <w:rPr>
          <w:rFonts w:cstheme="minorHAnsi"/>
        </w:rPr>
        <w:t>wnioskowanie o wprowadzenie rozwiązań zamiennych w stosunku do przewidzianych</w:t>
      </w:r>
      <w:r w:rsidR="00E96CBB">
        <w:rPr>
          <w:rFonts w:cstheme="minorHAnsi"/>
        </w:rPr>
        <w:t xml:space="preserve"> </w:t>
      </w:r>
      <w:r w:rsidRPr="00F512F9">
        <w:rPr>
          <w:rFonts w:cstheme="minorHAnsi"/>
        </w:rPr>
        <w:t>w projekcie, zgłoszonych przez kierownika budowy w ramach wartości umownych zadania</w:t>
      </w:r>
      <w:r w:rsidR="00E96CBB">
        <w:rPr>
          <w:rFonts w:cstheme="minorHAnsi"/>
        </w:rPr>
        <w:t>;</w:t>
      </w:r>
    </w:p>
    <w:p w14:paraId="1340438A" w14:textId="6956EBE6" w:rsidR="00173D18" w:rsidRPr="00F512F9" w:rsidRDefault="00C10B41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potwierdzanie gotowości </w:t>
      </w:r>
      <w:r w:rsidR="00593928" w:rsidRPr="00F512F9">
        <w:rPr>
          <w:rFonts w:asciiTheme="minorHAnsi" w:hAnsiTheme="minorHAnsi" w:cstheme="minorHAnsi"/>
        </w:rPr>
        <w:t xml:space="preserve">robót </w:t>
      </w:r>
      <w:r w:rsidRPr="00F512F9">
        <w:rPr>
          <w:rFonts w:asciiTheme="minorHAnsi" w:hAnsiTheme="minorHAnsi" w:cstheme="minorHAnsi"/>
        </w:rPr>
        <w:t xml:space="preserve">do odbiorów </w:t>
      </w:r>
      <w:r w:rsidR="003A63BE" w:rsidRPr="00F512F9">
        <w:rPr>
          <w:rFonts w:asciiTheme="minorHAnsi" w:hAnsiTheme="minorHAnsi" w:cstheme="minorHAnsi"/>
        </w:rPr>
        <w:t xml:space="preserve">częściowych i odbioru </w:t>
      </w:r>
      <w:r w:rsidR="00593928" w:rsidRPr="00F512F9">
        <w:rPr>
          <w:rFonts w:asciiTheme="minorHAnsi" w:hAnsiTheme="minorHAnsi" w:cstheme="minorHAnsi"/>
        </w:rPr>
        <w:t xml:space="preserve">końcowego </w:t>
      </w:r>
      <w:r w:rsidR="00173D18" w:rsidRPr="00F512F9">
        <w:rPr>
          <w:rFonts w:asciiTheme="minorHAnsi" w:hAnsiTheme="minorHAnsi" w:cstheme="minorHAnsi"/>
        </w:rPr>
        <w:t>oraz prowadzenie przy udziale Zamawiającego czynności odbiorowych (częściowych i odbioru końcowego);</w:t>
      </w:r>
    </w:p>
    <w:p w14:paraId="09B8048F" w14:textId="1717A372" w:rsidR="00DA0F56" w:rsidRPr="00F512F9" w:rsidRDefault="00DA0F5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sprawdzanie </w:t>
      </w:r>
      <w:r w:rsidR="00E74C9A" w:rsidRPr="00F512F9">
        <w:rPr>
          <w:rFonts w:asciiTheme="minorHAnsi" w:hAnsiTheme="minorHAnsi" w:cstheme="minorHAnsi"/>
        </w:rPr>
        <w:t xml:space="preserve"> i potwierdzenie </w:t>
      </w:r>
      <w:r w:rsidRPr="00F512F9">
        <w:rPr>
          <w:rFonts w:asciiTheme="minorHAnsi" w:hAnsiTheme="minorHAnsi" w:cstheme="minorHAnsi"/>
        </w:rPr>
        <w:t>kompletności przedstawianych przez wykonawcę dokumentów i zaświadczeń</w:t>
      </w:r>
      <w:r w:rsidR="00E74C9A" w:rsidRPr="00F512F9">
        <w:rPr>
          <w:rFonts w:asciiTheme="minorHAnsi" w:hAnsiTheme="minorHAnsi" w:cstheme="minorHAnsi"/>
        </w:rPr>
        <w:t>,</w:t>
      </w:r>
      <w:r w:rsidRPr="00F512F9">
        <w:rPr>
          <w:rFonts w:asciiTheme="minorHAnsi" w:hAnsiTheme="minorHAnsi" w:cstheme="minorHAnsi"/>
        </w:rPr>
        <w:t xml:space="preserve"> </w:t>
      </w:r>
      <w:r w:rsidR="00E74C9A" w:rsidRPr="00F512F9">
        <w:rPr>
          <w:rFonts w:asciiTheme="minorHAnsi" w:hAnsiTheme="minorHAnsi" w:cstheme="minorHAnsi"/>
        </w:rPr>
        <w:t xml:space="preserve">w tym zezwoleń, deklaracji zgodności, certyfikatów itp. dotyczących zastosowanych </w:t>
      </w:r>
      <w:r w:rsidR="00173D18" w:rsidRPr="00F512F9">
        <w:rPr>
          <w:rFonts w:asciiTheme="minorHAnsi" w:hAnsiTheme="minorHAnsi" w:cstheme="minorHAnsi"/>
        </w:rPr>
        <w:t>materiałów;</w:t>
      </w:r>
    </w:p>
    <w:p w14:paraId="63779085" w14:textId="02D988D4" w:rsidR="00B14E64" w:rsidRPr="00F512F9" w:rsidRDefault="00B14E64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wydawanie kierownikowi budowy polece</w:t>
      </w:r>
      <w:r w:rsidR="00DA0F56" w:rsidRPr="00F512F9">
        <w:rPr>
          <w:rFonts w:asciiTheme="minorHAnsi" w:hAnsiTheme="minorHAnsi" w:cstheme="minorHAnsi"/>
        </w:rPr>
        <w:t>ń</w:t>
      </w:r>
      <w:r w:rsidRPr="00F512F9">
        <w:rPr>
          <w:rFonts w:asciiTheme="minorHAnsi" w:hAnsiTheme="minorHAnsi" w:cstheme="minorHAnsi"/>
        </w:rPr>
        <w:t>, potwierdzon</w:t>
      </w:r>
      <w:r w:rsidR="00DA0F56" w:rsidRPr="00F512F9">
        <w:rPr>
          <w:rFonts w:asciiTheme="minorHAnsi" w:hAnsiTheme="minorHAnsi" w:cstheme="minorHAnsi"/>
        </w:rPr>
        <w:t>ych</w:t>
      </w:r>
      <w:r w:rsidRPr="00F512F9">
        <w:rPr>
          <w:rFonts w:asciiTheme="minorHAnsi" w:hAnsiTheme="minorHAnsi" w:cstheme="minorHAnsi"/>
        </w:rPr>
        <w:t xml:space="preserve"> wpisem do dziennika budowy,</w:t>
      </w:r>
      <w:r w:rsidR="002F3DB7" w:rsidRPr="00F512F9">
        <w:rPr>
          <w:rFonts w:asciiTheme="minorHAnsi" w:hAnsiTheme="minorHAnsi" w:cstheme="minorHAnsi"/>
        </w:rPr>
        <w:t xml:space="preserve"> w przypadkach określonych w </w:t>
      </w:r>
      <w:r w:rsidRPr="00F512F9">
        <w:rPr>
          <w:rFonts w:asciiTheme="minorHAnsi" w:hAnsiTheme="minorHAnsi" w:cstheme="minorHAnsi"/>
        </w:rPr>
        <w:t xml:space="preserve"> art. </w:t>
      </w:r>
      <w:r w:rsidR="002F3DB7" w:rsidRPr="00F512F9">
        <w:rPr>
          <w:rFonts w:asciiTheme="minorHAnsi" w:hAnsiTheme="minorHAnsi" w:cstheme="minorHAnsi"/>
        </w:rPr>
        <w:t>26</w:t>
      </w:r>
      <w:r w:rsidRPr="00F512F9">
        <w:rPr>
          <w:rFonts w:asciiTheme="minorHAnsi" w:hAnsiTheme="minorHAnsi" w:cstheme="minorHAnsi"/>
        </w:rPr>
        <w:t xml:space="preserve"> </w:t>
      </w:r>
      <w:r w:rsidR="002F3DB7" w:rsidRPr="00F512F9">
        <w:rPr>
          <w:rFonts w:asciiTheme="minorHAnsi" w:hAnsiTheme="minorHAnsi" w:cstheme="minorHAnsi"/>
        </w:rPr>
        <w:t>pkt 1) P</w:t>
      </w:r>
      <w:r w:rsidRPr="00F512F9">
        <w:rPr>
          <w:rFonts w:asciiTheme="minorHAnsi" w:hAnsiTheme="minorHAnsi" w:cstheme="minorHAnsi"/>
        </w:rPr>
        <w:t xml:space="preserve">rawa </w:t>
      </w:r>
      <w:r w:rsidR="002F3DB7" w:rsidRPr="00F512F9">
        <w:rPr>
          <w:rFonts w:asciiTheme="minorHAnsi" w:hAnsiTheme="minorHAnsi" w:cstheme="minorHAnsi"/>
        </w:rPr>
        <w:t>B</w:t>
      </w:r>
      <w:r w:rsidRPr="00F512F9">
        <w:rPr>
          <w:rFonts w:asciiTheme="minorHAnsi" w:hAnsiTheme="minorHAnsi" w:cstheme="minorHAnsi"/>
        </w:rPr>
        <w:t>udowlanego</w:t>
      </w:r>
      <w:r w:rsidR="00E96CBB">
        <w:rPr>
          <w:rFonts w:asciiTheme="minorHAnsi" w:hAnsiTheme="minorHAnsi" w:cstheme="minorHAnsi"/>
        </w:rPr>
        <w:t>;</w:t>
      </w:r>
    </w:p>
    <w:p w14:paraId="7140C52B" w14:textId="61621492" w:rsidR="00B14E64" w:rsidRPr="00F512F9" w:rsidRDefault="00B14E64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żądanie od kierownika budowy dokonania poprawek bądź ponownego wykonania wadliwie wykonanych robót, a także wstrzymania dalszych robót budowlanych w przypadku, gdyby ich kontynuacja mogła wywołać zagrożenie bądź spowodować niedopuszczalną niezgodność z projektem lub decyzjami administracyjnymi wydanymi w związku z realizacja robót;</w:t>
      </w:r>
    </w:p>
    <w:p w14:paraId="6BCC8F0F" w14:textId="577561BB" w:rsidR="00DA0F5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  <w:color w:val="4F81BD" w:themeColor="accent1"/>
        </w:rPr>
      </w:pPr>
      <w:r w:rsidRPr="00F512F9">
        <w:rPr>
          <w:rFonts w:asciiTheme="minorHAnsi" w:hAnsiTheme="minorHAnsi" w:cstheme="minorHAnsi"/>
        </w:rPr>
        <w:t>kontrolowanie prawidłowości prowadzenia dziennika budowy i dokonywanie w nim wpisów stwierdzających wszystkie okoliczności mające znaczenie dla oceny właściwego wykonania robót</w:t>
      </w:r>
      <w:r w:rsidR="00350C28" w:rsidRPr="00F512F9">
        <w:rPr>
          <w:rFonts w:asciiTheme="minorHAnsi" w:hAnsiTheme="minorHAnsi" w:cstheme="minorHAnsi"/>
        </w:rPr>
        <w:t>,</w:t>
      </w:r>
      <w:r w:rsidRPr="00F512F9">
        <w:rPr>
          <w:rFonts w:asciiTheme="minorHAnsi" w:hAnsiTheme="minorHAnsi" w:cstheme="minorHAnsi"/>
        </w:rPr>
        <w:t xml:space="preserve"> potwierdzanie w dzienniku budowy zapisów kierownika budowy o gotowości obiektu lub jego części (elementów) do odbioru oraz należytym urządzaniu i uporządkowaniu terenu budowy</w:t>
      </w:r>
      <w:r w:rsidR="00072A5E" w:rsidRPr="00F512F9">
        <w:rPr>
          <w:rFonts w:asciiTheme="minorHAnsi" w:hAnsiTheme="minorHAnsi" w:cstheme="minorHAnsi"/>
        </w:rPr>
        <w:t>; przesyłanie skanów dziennika budowy na żądanie Zamawiającego;</w:t>
      </w:r>
      <w:r w:rsidR="008C28ED" w:rsidRPr="00F512F9">
        <w:rPr>
          <w:rFonts w:asciiTheme="minorHAnsi" w:hAnsiTheme="minorHAnsi" w:cstheme="minorHAnsi"/>
        </w:rPr>
        <w:t xml:space="preserve"> </w:t>
      </w:r>
    </w:p>
    <w:p w14:paraId="487815F2" w14:textId="04E7F889" w:rsidR="00DA0F5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rozstrzyganie w porozumieniu </w:t>
      </w:r>
      <w:r w:rsidR="00614A15" w:rsidRPr="00F512F9">
        <w:rPr>
          <w:rFonts w:asciiTheme="minorHAnsi" w:hAnsiTheme="minorHAnsi" w:cstheme="minorHAnsi"/>
        </w:rPr>
        <w:t xml:space="preserve">z </w:t>
      </w:r>
      <w:r w:rsidRPr="00F512F9">
        <w:rPr>
          <w:rFonts w:asciiTheme="minorHAnsi" w:hAnsiTheme="minorHAnsi" w:cstheme="minorHAnsi"/>
        </w:rPr>
        <w:t xml:space="preserve">kierownikiem budowy oraz </w:t>
      </w:r>
      <w:r w:rsidR="00614A15" w:rsidRPr="00F512F9">
        <w:rPr>
          <w:rFonts w:asciiTheme="minorHAnsi" w:hAnsiTheme="minorHAnsi" w:cstheme="minorHAnsi"/>
        </w:rPr>
        <w:t xml:space="preserve">projektantem sprawującym </w:t>
      </w:r>
      <w:r w:rsidRPr="00F512F9">
        <w:rPr>
          <w:rFonts w:asciiTheme="minorHAnsi" w:hAnsiTheme="minorHAnsi" w:cstheme="minorHAnsi"/>
        </w:rPr>
        <w:t>nadz</w:t>
      </w:r>
      <w:r w:rsidR="00614A15" w:rsidRPr="00F512F9">
        <w:rPr>
          <w:rFonts w:asciiTheme="minorHAnsi" w:hAnsiTheme="minorHAnsi" w:cstheme="minorHAnsi"/>
        </w:rPr>
        <w:t>ór</w:t>
      </w:r>
      <w:r w:rsidRPr="00F512F9">
        <w:rPr>
          <w:rFonts w:asciiTheme="minorHAnsi" w:hAnsiTheme="minorHAnsi" w:cstheme="minorHAnsi"/>
        </w:rPr>
        <w:t xml:space="preserve"> autorski wątpliwości natury technicznej powstałych w toku wykonywania robót</w:t>
      </w:r>
      <w:r w:rsidR="00350C28" w:rsidRPr="00F512F9">
        <w:rPr>
          <w:rFonts w:asciiTheme="minorHAnsi" w:hAnsiTheme="minorHAnsi" w:cstheme="minorHAnsi"/>
        </w:rPr>
        <w:t xml:space="preserve"> i</w:t>
      </w:r>
      <w:r w:rsidRPr="00F512F9">
        <w:rPr>
          <w:rFonts w:asciiTheme="minorHAnsi" w:hAnsiTheme="minorHAnsi" w:cstheme="minorHAnsi"/>
        </w:rPr>
        <w:t xml:space="preserve"> </w:t>
      </w:r>
      <w:r w:rsidR="00350C28" w:rsidRPr="00F512F9">
        <w:rPr>
          <w:rFonts w:asciiTheme="minorHAnsi" w:hAnsiTheme="minorHAnsi" w:cstheme="minorHAnsi"/>
        </w:rPr>
        <w:t xml:space="preserve">przedstawienie </w:t>
      </w:r>
      <w:r w:rsidRPr="00F512F9">
        <w:rPr>
          <w:rFonts w:asciiTheme="minorHAnsi" w:hAnsiTheme="minorHAnsi" w:cstheme="minorHAnsi"/>
        </w:rPr>
        <w:t>wszelki</w:t>
      </w:r>
      <w:r w:rsidR="00350C28" w:rsidRPr="00F512F9">
        <w:rPr>
          <w:rFonts w:asciiTheme="minorHAnsi" w:hAnsiTheme="minorHAnsi" w:cstheme="minorHAnsi"/>
        </w:rPr>
        <w:t>ch</w:t>
      </w:r>
      <w:r w:rsidRPr="00F512F9">
        <w:rPr>
          <w:rFonts w:asciiTheme="minorHAnsi" w:hAnsiTheme="minorHAnsi" w:cstheme="minorHAnsi"/>
        </w:rPr>
        <w:t xml:space="preserve"> ustale</w:t>
      </w:r>
      <w:r w:rsidR="00350C28" w:rsidRPr="00F512F9">
        <w:rPr>
          <w:rFonts w:asciiTheme="minorHAnsi" w:hAnsiTheme="minorHAnsi" w:cstheme="minorHAnsi"/>
        </w:rPr>
        <w:t xml:space="preserve">ń </w:t>
      </w:r>
      <w:r w:rsidRPr="00F512F9">
        <w:rPr>
          <w:rFonts w:asciiTheme="minorHAnsi" w:hAnsiTheme="minorHAnsi" w:cstheme="minorHAnsi"/>
        </w:rPr>
        <w:t xml:space="preserve">do zatwierdzenia </w:t>
      </w:r>
      <w:r w:rsidR="00AF0F96" w:rsidRPr="00F512F9">
        <w:rPr>
          <w:rFonts w:asciiTheme="minorHAnsi" w:hAnsiTheme="minorHAnsi" w:cstheme="minorHAnsi"/>
        </w:rPr>
        <w:t>Inwestorowi</w:t>
      </w:r>
      <w:r w:rsidR="00DA0F56" w:rsidRPr="00F512F9">
        <w:rPr>
          <w:rFonts w:asciiTheme="minorHAnsi" w:hAnsiTheme="minorHAnsi" w:cstheme="minorHAnsi"/>
        </w:rPr>
        <w:t>;</w:t>
      </w:r>
    </w:p>
    <w:p w14:paraId="524DD86D" w14:textId="1FBE5B25" w:rsidR="00DA0F5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dokonywanie inwentaryzacji stanu robót w razie ich przerwania przez wykonawcę oraz w</w:t>
      </w:r>
      <w:r w:rsidR="00DA0F56" w:rsidRPr="00F512F9">
        <w:rPr>
          <w:rFonts w:asciiTheme="minorHAnsi" w:hAnsiTheme="minorHAnsi" w:cstheme="minorHAnsi"/>
        </w:rPr>
        <w:t xml:space="preserve"> </w:t>
      </w:r>
      <w:r w:rsidRPr="00F512F9">
        <w:rPr>
          <w:rFonts w:asciiTheme="minorHAnsi" w:hAnsiTheme="minorHAnsi" w:cstheme="minorHAnsi"/>
        </w:rPr>
        <w:t>innych wypadkach, gdy zachodzi potrzeba ustalenia ilości, jakości i wartości robót w zakresie niezbędnym do</w:t>
      </w:r>
      <w:r w:rsidR="009C6922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dokonania rozliczeń pomiędzy Zamawiającym a wykonawcą robót, wraz</w:t>
      </w:r>
      <w:r w:rsidR="00350C28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z</w:t>
      </w:r>
      <w:r w:rsidR="00350C28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dokumentacją fotograficzną</w:t>
      </w:r>
      <w:r w:rsidR="00E96CBB">
        <w:rPr>
          <w:rFonts w:asciiTheme="minorHAnsi" w:hAnsiTheme="minorHAnsi" w:cstheme="minorHAnsi"/>
        </w:rPr>
        <w:t>;</w:t>
      </w:r>
    </w:p>
    <w:p w14:paraId="3EF4754B" w14:textId="2909ECF2" w:rsidR="00DA0F5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prowadzenie bieżącej dokumentacji fotograficznej budowy</w:t>
      </w:r>
      <w:r w:rsidR="008C28ED" w:rsidRPr="00F512F9">
        <w:rPr>
          <w:rFonts w:asciiTheme="minorHAnsi" w:hAnsiTheme="minorHAnsi" w:cstheme="minorHAnsi"/>
        </w:rPr>
        <w:t xml:space="preserve"> z automatycznie naniesioną datą</w:t>
      </w:r>
      <w:r w:rsidRPr="00F512F9">
        <w:rPr>
          <w:rFonts w:asciiTheme="minorHAnsi" w:hAnsiTheme="minorHAnsi" w:cstheme="minorHAnsi"/>
        </w:rPr>
        <w:t>, ze szczególnym uwzględnieniem problemów powstałych w czasie realizacji robót oraz na żądanie Zamawiającego</w:t>
      </w:r>
      <w:r w:rsidR="00DA0F56" w:rsidRPr="00F512F9">
        <w:rPr>
          <w:rFonts w:asciiTheme="minorHAnsi" w:hAnsiTheme="minorHAnsi" w:cstheme="minorHAnsi"/>
        </w:rPr>
        <w:t>;</w:t>
      </w:r>
    </w:p>
    <w:p w14:paraId="09A06800" w14:textId="47982334" w:rsidR="00A653D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podejmowanie działań zmierzających do ochrony interesów </w:t>
      </w:r>
      <w:r w:rsidR="00AF0F96" w:rsidRPr="00F512F9">
        <w:rPr>
          <w:rFonts w:asciiTheme="minorHAnsi" w:hAnsiTheme="minorHAnsi" w:cstheme="minorHAnsi"/>
        </w:rPr>
        <w:t>Inwestora</w:t>
      </w:r>
      <w:r w:rsidRPr="00F512F9">
        <w:rPr>
          <w:rFonts w:asciiTheme="minorHAnsi" w:hAnsiTheme="minorHAnsi" w:cstheme="minorHAnsi"/>
        </w:rPr>
        <w:t xml:space="preserve"> oraz prawidłowej realizacji zadania inwestycyjnego, tj.:</w:t>
      </w:r>
    </w:p>
    <w:p w14:paraId="07ED8EF3" w14:textId="1BC48145" w:rsidR="00C37C75" w:rsidRPr="00F512F9" w:rsidRDefault="00A653D6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uzg</w:t>
      </w:r>
      <w:r w:rsidR="00173D18" w:rsidRPr="00F512F9">
        <w:rPr>
          <w:rFonts w:asciiTheme="minorHAnsi" w:hAnsiTheme="minorHAnsi" w:cstheme="minorHAnsi"/>
        </w:rPr>
        <w:t>a</w:t>
      </w:r>
      <w:r w:rsidRPr="00F512F9">
        <w:rPr>
          <w:rFonts w:asciiTheme="minorHAnsi" w:hAnsiTheme="minorHAnsi" w:cstheme="minorHAnsi"/>
        </w:rPr>
        <w:t>dni</w:t>
      </w:r>
      <w:r w:rsidR="00173D18" w:rsidRPr="00F512F9">
        <w:rPr>
          <w:rFonts w:asciiTheme="minorHAnsi" w:hAnsiTheme="minorHAnsi" w:cstheme="minorHAnsi"/>
        </w:rPr>
        <w:t>a</w:t>
      </w:r>
      <w:r w:rsidRPr="00F512F9">
        <w:rPr>
          <w:rFonts w:asciiTheme="minorHAnsi" w:hAnsiTheme="minorHAnsi" w:cstheme="minorHAnsi"/>
        </w:rPr>
        <w:t>ni</w:t>
      </w:r>
      <w:r w:rsidR="00173D18" w:rsidRPr="00F512F9">
        <w:rPr>
          <w:rFonts w:asciiTheme="minorHAnsi" w:hAnsiTheme="minorHAnsi" w:cstheme="minorHAnsi"/>
        </w:rPr>
        <w:t>e</w:t>
      </w:r>
      <w:r w:rsidRPr="00F512F9">
        <w:rPr>
          <w:rFonts w:asciiTheme="minorHAnsi" w:hAnsiTheme="minorHAnsi" w:cstheme="minorHAnsi"/>
        </w:rPr>
        <w:t xml:space="preserve"> dokumentów opracowanych przez wykonawcę robót budowlanych</w:t>
      </w:r>
      <w:r w:rsidR="00C10B41" w:rsidRPr="00F512F9">
        <w:rPr>
          <w:rFonts w:asciiTheme="minorHAnsi" w:hAnsiTheme="minorHAnsi" w:cstheme="minorHAnsi"/>
        </w:rPr>
        <w:t xml:space="preserve"> </w:t>
      </w:r>
      <w:r w:rsidR="00173D18" w:rsidRPr="00F512F9">
        <w:rPr>
          <w:rFonts w:asciiTheme="minorHAnsi" w:hAnsiTheme="minorHAnsi" w:cstheme="minorHAnsi"/>
        </w:rPr>
        <w:t>w tym</w:t>
      </w:r>
      <w:r w:rsidR="00350C28" w:rsidRPr="00F512F9">
        <w:rPr>
          <w:rFonts w:asciiTheme="minorHAnsi" w:hAnsiTheme="minorHAnsi" w:cstheme="minorHAnsi"/>
        </w:rPr>
        <w:t xml:space="preserve"> </w:t>
      </w:r>
      <w:r w:rsidR="006C3770" w:rsidRPr="00F512F9">
        <w:rPr>
          <w:rFonts w:asciiTheme="minorHAnsi" w:hAnsiTheme="minorHAnsi" w:cstheme="minorHAnsi"/>
        </w:rPr>
        <w:t>h</w:t>
      </w:r>
      <w:r w:rsidRPr="00F512F9">
        <w:rPr>
          <w:rFonts w:asciiTheme="minorHAnsi" w:hAnsiTheme="minorHAnsi" w:cstheme="minorHAnsi"/>
        </w:rPr>
        <w:t xml:space="preserve">armonogramu </w:t>
      </w:r>
      <w:r w:rsidR="006C3770" w:rsidRPr="00F512F9">
        <w:rPr>
          <w:rFonts w:asciiTheme="minorHAnsi" w:hAnsiTheme="minorHAnsi" w:cstheme="minorHAnsi"/>
        </w:rPr>
        <w:t>r</w:t>
      </w:r>
      <w:r w:rsidRPr="00F512F9">
        <w:rPr>
          <w:rFonts w:asciiTheme="minorHAnsi" w:hAnsiTheme="minorHAnsi" w:cstheme="minorHAnsi"/>
        </w:rPr>
        <w:t>zeczowo-</w:t>
      </w:r>
      <w:r w:rsidR="006C3770" w:rsidRPr="00F512F9">
        <w:rPr>
          <w:rFonts w:asciiTheme="minorHAnsi" w:hAnsiTheme="minorHAnsi" w:cstheme="minorHAnsi"/>
        </w:rPr>
        <w:t>f</w:t>
      </w:r>
      <w:r w:rsidRPr="00F512F9">
        <w:rPr>
          <w:rFonts w:asciiTheme="minorHAnsi" w:hAnsiTheme="minorHAnsi" w:cstheme="minorHAnsi"/>
        </w:rPr>
        <w:t>inansowego robót</w:t>
      </w:r>
      <w:r w:rsidR="006C3770" w:rsidRPr="00F512F9">
        <w:rPr>
          <w:rFonts w:asciiTheme="minorHAnsi" w:hAnsiTheme="minorHAnsi" w:cstheme="minorHAnsi"/>
        </w:rPr>
        <w:t xml:space="preserve"> (HRF)</w:t>
      </w:r>
      <w:r w:rsidRPr="00F512F9">
        <w:rPr>
          <w:rFonts w:asciiTheme="minorHAnsi" w:hAnsiTheme="minorHAnsi" w:cstheme="minorHAnsi"/>
        </w:rPr>
        <w:t>, uwzględniającego</w:t>
      </w:r>
      <w:r w:rsidR="002766E6" w:rsidRPr="00F512F9">
        <w:rPr>
          <w:rFonts w:asciiTheme="minorHAnsi" w:hAnsiTheme="minorHAnsi" w:cstheme="minorHAnsi"/>
        </w:rPr>
        <w:t xml:space="preserve"> </w:t>
      </w:r>
      <w:r w:rsidRPr="00F512F9">
        <w:rPr>
          <w:rFonts w:asciiTheme="minorHAnsi" w:hAnsiTheme="minorHAnsi" w:cstheme="minorHAnsi"/>
        </w:rPr>
        <w:t>wymagania zawarte w</w:t>
      </w:r>
      <w:r w:rsidR="00350C28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decyzjach</w:t>
      </w:r>
      <w:r w:rsidR="009C6922" w:rsidRPr="00F512F9">
        <w:rPr>
          <w:rFonts w:asciiTheme="minorHAnsi" w:hAnsiTheme="minorHAnsi" w:cstheme="minorHAnsi"/>
        </w:rPr>
        <w:t xml:space="preserve"> administracyjnych wydanych w związku z realizacją robót</w:t>
      </w:r>
      <w:r w:rsidR="00CD11CA" w:rsidRPr="00F512F9">
        <w:rPr>
          <w:rFonts w:asciiTheme="minorHAnsi" w:hAnsiTheme="minorHAnsi" w:cstheme="minorHAnsi"/>
        </w:rPr>
        <w:t xml:space="preserve">, </w:t>
      </w:r>
      <w:r w:rsidRPr="00F512F9">
        <w:rPr>
          <w:rFonts w:asciiTheme="minorHAnsi" w:hAnsiTheme="minorHAnsi" w:cstheme="minorHAnsi"/>
        </w:rPr>
        <w:t>jednocześnie umożliwiającego etapowe rozliczanie umowy</w:t>
      </w:r>
      <w:r w:rsidR="00C37C75" w:rsidRPr="00F512F9">
        <w:rPr>
          <w:rFonts w:asciiTheme="minorHAnsi" w:hAnsiTheme="minorHAnsi" w:cstheme="minorHAnsi"/>
        </w:rPr>
        <w:t>;</w:t>
      </w:r>
    </w:p>
    <w:p w14:paraId="25173F00" w14:textId="6D4094E6" w:rsidR="00C37C75" w:rsidRPr="00947C71" w:rsidRDefault="00C37C75" w:rsidP="00947C71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podejmowanie działań dla zabezpieczenia terminowej realizacji robót zgodnie z zatwierdzonym harmonogramem rzeczowo-finansowym robót oraz informowanie Zamawiającego</w:t>
      </w:r>
      <w:r w:rsidR="00947C71">
        <w:rPr>
          <w:rFonts w:asciiTheme="minorHAnsi" w:hAnsiTheme="minorHAnsi" w:cstheme="minorHAnsi"/>
        </w:rPr>
        <w:t xml:space="preserve"> </w:t>
      </w:r>
      <w:r w:rsidRPr="00F512F9">
        <w:rPr>
          <w:rFonts w:asciiTheme="minorHAnsi" w:hAnsiTheme="minorHAnsi" w:cstheme="minorHAnsi"/>
        </w:rPr>
        <w:t>o konieczności ewentualnej aktualizacji w/w harmonogramu, niezwłocznie po zaistnieniu zdarzenia, stanowiącego podstawę wprowadzenia przedmiotowych zmian;</w:t>
      </w:r>
    </w:p>
    <w:p w14:paraId="66AE55FB" w14:textId="3FAF8C05" w:rsidR="00A653D6" w:rsidRPr="00F512F9" w:rsidRDefault="00A653D6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uzgodnienie Projektu </w:t>
      </w:r>
      <w:r w:rsidR="00FE1239" w:rsidRPr="00F512F9">
        <w:rPr>
          <w:rFonts w:asciiTheme="minorHAnsi" w:hAnsiTheme="minorHAnsi" w:cstheme="minorHAnsi"/>
        </w:rPr>
        <w:t>o</w:t>
      </w:r>
      <w:r w:rsidRPr="00F512F9">
        <w:rPr>
          <w:rFonts w:asciiTheme="minorHAnsi" w:hAnsiTheme="minorHAnsi" w:cstheme="minorHAnsi"/>
        </w:rPr>
        <w:t>rganizacji</w:t>
      </w:r>
      <w:r w:rsidR="00F758C7" w:rsidRPr="00F512F9">
        <w:rPr>
          <w:rFonts w:asciiTheme="minorHAnsi" w:hAnsiTheme="minorHAnsi" w:cstheme="minorHAnsi"/>
        </w:rPr>
        <w:t xml:space="preserve"> </w:t>
      </w:r>
      <w:r w:rsidR="00FE1239" w:rsidRPr="00F512F9">
        <w:rPr>
          <w:rFonts w:asciiTheme="minorHAnsi" w:hAnsiTheme="minorHAnsi" w:cstheme="minorHAnsi"/>
        </w:rPr>
        <w:t>budowy</w:t>
      </w:r>
      <w:r w:rsidRPr="00F512F9">
        <w:rPr>
          <w:rFonts w:asciiTheme="minorHAnsi" w:hAnsiTheme="minorHAnsi" w:cstheme="minorHAnsi"/>
        </w:rPr>
        <w:t xml:space="preserve"> wraz z planem BIOZ</w:t>
      </w:r>
      <w:r w:rsidR="009C6922" w:rsidRPr="00F512F9">
        <w:rPr>
          <w:rFonts w:asciiTheme="minorHAnsi" w:hAnsiTheme="minorHAnsi" w:cstheme="minorHAnsi"/>
        </w:rPr>
        <w:t>,</w:t>
      </w:r>
      <w:r w:rsidRPr="00F512F9">
        <w:rPr>
          <w:rFonts w:asciiTheme="minorHAnsi" w:hAnsiTheme="minorHAnsi" w:cstheme="minorHAnsi"/>
        </w:rPr>
        <w:t xml:space="preserve"> Programu Zapewnienia Jakości</w:t>
      </w:r>
      <w:r w:rsidR="00FE1239" w:rsidRPr="00F512F9">
        <w:rPr>
          <w:rFonts w:asciiTheme="minorHAnsi" w:hAnsiTheme="minorHAnsi" w:cstheme="minorHAnsi"/>
        </w:rPr>
        <w:t xml:space="preserve">, </w:t>
      </w:r>
      <w:r w:rsidRPr="00F512F9">
        <w:rPr>
          <w:rFonts w:asciiTheme="minorHAnsi" w:hAnsiTheme="minorHAnsi" w:cstheme="minorHAnsi"/>
        </w:rPr>
        <w:t>opracowanych przez wykonawcę</w:t>
      </w:r>
      <w:r w:rsidR="002F3DB7" w:rsidRPr="00F512F9">
        <w:rPr>
          <w:rFonts w:asciiTheme="minorHAnsi" w:hAnsiTheme="minorHAnsi" w:cstheme="minorHAnsi"/>
        </w:rPr>
        <w:t xml:space="preserve"> robót budowlanych</w:t>
      </w:r>
      <w:r w:rsidRPr="00F512F9">
        <w:rPr>
          <w:rFonts w:asciiTheme="minorHAnsi" w:hAnsiTheme="minorHAnsi" w:cstheme="minorHAnsi"/>
        </w:rPr>
        <w:t xml:space="preserve"> </w:t>
      </w:r>
      <w:r w:rsidR="00FE1239" w:rsidRPr="00F512F9">
        <w:rPr>
          <w:rFonts w:asciiTheme="minorHAnsi" w:hAnsiTheme="minorHAnsi" w:cstheme="minorHAnsi"/>
        </w:rPr>
        <w:t>i nadzorowanie ich realizacji;</w:t>
      </w:r>
    </w:p>
    <w:p w14:paraId="4C9B840B" w14:textId="619D3F34" w:rsidR="003E1D34" w:rsidRPr="00F512F9" w:rsidRDefault="003E1D34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czuwanie i odpowiedzialność nad przestrzeganiem przepisów BHP przy realizacji inwestycji</w:t>
      </w:r>
      <w:r w:rsidR="00947C71">
        <w:rPr>
          <w:rFonts w:asciiTheme="minorHAnsi" w:hAnsiTheme="minorHAnsi" w:cstheme="minorHAnsi"/>
        </w:rPr>
        <w:t>;</w:t>
      </w:r>
    </w:p>
    <w:p w14:paraId="2264DE8B" w14:textId="3842CDD5" w:rsidR="00A653D6" w:rsidRPr="00F512F9" w:rsidRDefault="00A653D6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kontrolowanie zgodności przebiegu robót z obowiązującym harmonogramem, udział w</w:t>
      </w:r>
      <w:r w:rsidR="00B14E64" w:rsidRPr="00F512F9">
        <w:rPr>
          <w:rFonts w:asciiTheme="minorHAnsi" w:hAnsiTheme="minorHAnsi" w:cstheme="minorHAnsi"/>
        </w:rPr>
        <w:t> o</w:t>
      </w:r>
      <w:r w:rsidRPr="00F512F9">
        <w:rPr>
          <w:rFonts w:asciiTheme="minorHAnsi" w:hAnsiTheme="minorHAnsi" w:cstheme="minorHAnsi"/>
        </w:rPr>
        <w:t>pracowywaniu aktualizacji harmonogramu i programu naprawczego oraz ich akceptacja</w:t>
      </w:r>
      <w:r w:rsidR="00B14E64" w:rsidRPr="00F512F9">
        <w:rPr>
          <w:rFonts w:asciiTheme="minorHAnsi" w:hAnsiTheme="minorHAnsi" w:cstheme="minorHAnsi"/>
        </w:rPr>
        <w:t>;</w:t>
      </w:r>
    </w:p>
    <w:p w14:paraId="04ACE103" w14:textId="2C2273FE" w:rsidR="00593928" w:rsidRPr="00F512F9" w:rsidRDefault="00A653D6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bieżąca analiza zaistniałej w trakcie realizacji robót budowlanych sytuacji, analiza ryzyk</w:t>
      </w:r>
      <w:r w:rsidR="009403AC" w:rsidRPr="00F512F9">
        <w:rPr>
          <w:rFonts w:asciiTheme="minorHAnsi" w:hAnsiTheme="minorHAnsi" w:cstheme="minorHAnsi"/>
        </w:rPr>
        <w:t>a</w:t>
      </w:r>
      <w:r w:rsidR="00173D18" w:rsidRPr="00F512F9">
        <w:rPr>
          <w:rFonts w:asciiTheme="minorHAnsi" w:hAnsiTheme="minorHAnsi" w:cstheme="minorHAnsi"/>
        </w:rPr>
        <w:t xml:space="preserve"> nie wykonania</w:t>
      </w:r>
      <w:r w:rsidRPr="00F512F9">
        <w:rPr>
          <w:rFonts w:asciiTheme="minorHAnsi" w:hAnsiTheme="minorHAnsi" w:cstheme="minorHAnsi"/>
        </w:rPr>
        <w:t xml:space="preserve"> </w:t>
      </w:r>
      <w:r w:rsidR="00B14E64" w:rsidRPr="00F512F9">
        <w:rPr>
          <w:rFonts w:asciiTheme="minorHAnsi" w:hAnsiTheme="minorHAnsi" w:cstheme="minorHAnsi"/>
        </w:rPr>
        <w:t>umowy</w:t>
      </w:r>
      <w:r w:rsidRPr="00F512F9">
        <w:rPr>
          <w:rFonts w:asciiTheme="minorHAnsi" w:hAnsiTheme="minorHAnsi" w:cstheme="minorHAnsi"/>
        </w:rPr>
        <w:t xml:space="preserve"> w</w:t>
      </w:r>
      <w:r w:rsidR="00B14E64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zakresach terminowym, technicznym i finansowym oraz eliminacja tych zagrożeń;</w:t>
      </w:r>
      <w:r w:rsidR="00593928" w:rsidRPr="00F512F9">
        <w:rPr>
          <w:rFonts w:asciiTheme="minorHAnsi" w:hAnsiTheme="minorHAnsi" w:cstheme="minorHAnsi"/>
        </w:rPr>
        <w:t xml:space="preserve"> </w:t>
      </w:r>
    </w:p>
    <w:p w14:paraId="12BA4833" w14:textId="59E45E05" w:rsidR="00A653D6" w:rsidRPr="00F512F9" w:rsidRDefault="00593928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potwierdzanie wystąpienia przesłanek do zmiany umowy z </w:t>
      </w:r>
      <w:r w:rsidR="002F3DB7" w:rsidRPr="00F512F9">
        <w:rPr>
          <w:rFonts w:asciiTheme="minorHAnsi" w:hAnsiTheme="minorHAnsi" w:cstheme="minorHAnsi"/>
        </w:rPr>
        <w:t xml:space="preserve">wykonawcą </w:t>
      </w:r>
      <w:r w:rsidRPr="00F512F9">
        <w:rPr>
          <w:rFonts w:asciiTheme="minorHAnsi" w:hAnsiTheme="minorHAnsi" w:cstheme="minorHAnsi"/>
        </w:rPr>
        <w:t>robót budowlanych w zakresie dopuszczonym w tej umowie;</w:t>
      </w:r>
    </w:p>
    <w:p w14:paraId="05CDF1D1" w14:textId="08C84A4C" w:rsidR="00DA0F56" w:rsidRPr="00F512F9" w:rsidRDefault="00013F2C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w okresie </w:t>
      </w:r>
      <w:r w:rsidR="00C357B0" w:rsidRPr="00F512F9">
        <w:rPr>
          <w:rFonts w:asciiTheme="minorHAnsi" w:hAnsiTheme="minorHAnsi" w:cstheme="minorHAnsi"/>
        </w:rPr>
        <w:t>prowadzenia</w:t>
      </w:r>
      <w:r w:rsidRPr="00F512F9">
        <w:rPr>
          <w:rFonts w:asciiTheme="minorHAnsi" w:hAnsiTheme="minorHAnsi" w:cstheme="minorHAnsi"/>
        </w:rPr>
        <w:t xml:space="preserve"> prac </w:t>
      </w:r>
      <w:r w:rsidR="00A653D6" w:rsidRPr="00F512F9">
        <w:rPr>
          <w:rFonts w:asciiTheme="minorHAnsi" w:hAnsiTheme="minorHAnsi" w:cstheme="minorHAnsi"/>
        </w:rPr>
        <w:t>sporządzanie co</w:t>
      </w:r>
      <w:r w:rsidR="009403AC" w:rsidRPr="00F512F9">
        <w:rPr>
          <w:rFonts w:asciiTheme="minorHAnsi" w:hAnsiTheme="minorHAnsi" w:cstheme="minorHAnsi"/>
        </w:rPr>
        <w:t>tygodniowych</w:t>
      </w:r>
      <w:r w:rsidR="00A653D6" w:rsidRPr="00F512F9">
        <w:rPr>
          <w:rFonts w:asciiTheme="minorHAnsi" w:hAnsiTheme="minorHAnsi" w:cstheme="minorHAnsi"/>
        </w:rPr>
        <w:t xml:space="preserve"> raportów </w:t>
      </w:r>
      <w:r w:rsidR="00FE1239" w:rsidRPr="00F512F9">
        <w:rPr>
          <w:rFonts w:asciiTheme="minorHAnsi" w:hAnsiTheme="minorHAnsi" w:cstheme="minorHAnsi"/>
        </w:rPr>
        <w:t>w wersji</w:t>
      </w:r>
      <w:r w:rsidR="00C357B0" w:rsidRPr="00F512F9">
        <w:rPr>
          <w:rFonts w:asciiTheme="minorHAnsi" w:hAnsiTheme="minorHAnsi" w:cstheme="minorHAnsi"/>
        </w:rPr>
        <w:t xml:space="preserve"> elektronicznej</w:t>
      </w:r>
      <w:r w:rsidR="00FE1239" w:rsidRPr="00F512F9">
        <w:rPr>
          <w:rFonts w:asciiTheme="minorHAnsi" w:hAnsiTheme="minorHAnsi" w:cstheme="minorHAnsi"/>
        </w:rPr>
        <w:t xml:space="preserve"> </w:t>
      </w:r>
      <w:r w:rsidR="00A653D6" w:rsidRPr="00F512F9">
        <w:rPr>
          <w:rFonts w:asciiTheme="minorHAnsi" w:hAnsiTheme="minorHAnsi" w:cstheme="minorHAnsi"/>
        </w:rPr>
        <w:t xml:space="preserve">o stanie zaawansowania inwestycji, </w:t>
      </w:r>
      <w:r w:rsidR="00B14E64" w:rsidRPr="00F512F9">
        <w:rPr>
          <w:rFonts w:asciiTheme="minorHAnsi" w:hAnsiTheme="minorHAnsi" w:cstheme="minorHAnsi"/>
        </w:rPr>
        <w:t>z </w:t>
      </w:r>
      <w:r w:rsidR="00A653D6" w:rsidRPr="00F512F9">
        <w:rPr>
          <w:rFonts w:asciiTheme="minorHAnsi" w:hAnsiTheme="minorHAnsi" w:cstheme="minorHAnsi"/>
        </w:rPr>
        <w:t>przedstawieniem ryzyk</w:t>
      </w:r>
      <w:r w:rsidR="009403AC" w:rsidRPr="00F512F9">
        <w:rPr>
          <w:rFonts w:asciiTheme="minorHAnsi" w:hAnsiTheme="minorHAnsi" w:cstheme="minorHAnsi"/>
        </w:rPr>
        <w:t>a</w:t>
      </w:r>
      <w:r w:rsidR="00A653D6" w:rsidRPr="00F512F9">
        <w:rPr>
          <w:rFonts w:asciiTheme="minorHAnsi" w:hAnsiTheme="minorHAnsi" w:cstheme="minorHAnsi"/>
        </w:rPr>
        <w:t xml:space="preserve"> w zakresie terminowym, technicznym i finansowym i</w:t>
      </w:r>
      <w:r w:rsidR="00CF5BED" w:rsidRPr="00F512F9">
        <w:rPr>
          <w:rFonts w:asciiTheme="minorHAnsi" w:hAnsiTheme="minorHAnsi" w:cstheme="minorHAnsi"/>
        </w:rPr>
        <w:t> </w:t>
      </w:r>
      <w:r w:rsidR="00A653D6" w:rsidRPr="00F512F9">
        <w:rPr>
          <w:rFonts w:asciiTheme="minorHAnsi" w:hAnsiTheme="minorHAnsi" w:cstheme="minorHAnsi"/>
        </w:rPr>
        <w:t>przedłożenie go do</w:t>
      </w:r>
      <w:r w:rsidR="00B14E64" w:rsidRPr="00F512F9">
        <w:rPr>
          <w:rFonts w:asciiTheme="minorHAnsi" w:hAnsiTheme="minorHAnsi" w:cstheme="minorHAnsi"/>
        </w:rPr>
        <w:t> </w:t>
      </w:r>
      <w:r w:rsidR="00A653D6" w:rsidRPr="00F512F9">
        <w:rPr>
          <w:rFonts w:asciiTheme="minorHAnsi" w:hAnsiTheme="minorHAnsi" w:cstheme="minorHAnsi"/>
        </w:rPr>
        <w:t xml:space="preserve">zatwierdzenia </w:t>
      </w:r>
      <w:r w:rsidR="007848EE" w:rsidRPr="00F512F9">
        <w:rPr>
          <w:rFonts w:asciiTheme="minorHAnsi" w:hAnsiTheme="minorHAnsi" w:cstheme="minorHAnsi"/>
        </w:rPr>
        <w:t xml:space="preserve">go </w:t>
      </w:r>
      <w:r w:rsidR="00AF0F96" w:rsidRPr="00F512F9">
        <w:rPr>
          <w:rFonts w:asciiTheme="minorHAnsi" w:hAnsiTheme="minorHAnsi" w:cstheme="minorHAnsi"/>
        </w:rPr>
        <w:t>Inwestorowi</w:t>
      </w:r>
      <w:r w:rsidR="007848EE" w:rsidRPr="00F512F9">
        <w:rPr>
          <w:rFonts w:asciiTheme="minorHAnsi" w:hAnsiTheme="minorHAnsi" w:cstheme="minorHAnsi"/>
        </w:rPr>
        <w:t xml:space="preserve"> do końca </w:t>
      </w:r>
      <w:r w:rsidR="00855B56" w:rsidRPr="00F512F9">
        <w:rPr>
          <w:rFonts w:asciiTheme="minorHAnsi" w:hAnsiTheme="minorHAnsi" w:cstheme="minorHAnsi"/>
        </w:rPr>
        <w:t xml:space="preserve">drugiego </w:t>
      </w:r>
      <w:r w:rsidR="007848EE" w:rsidRPr="00F512F9">
        <w:rPr>
          <w:rFonts w:asciiTheme="minorHAnsi" w:hAnsiTheme="minorHAnsi" w:cstheme="minorHAnsi"/>
        </w:rPr>
        <w:t>dnia każdego tygodnia</w:t>
      </w:r>
      <w:r w:rsidR="00855B56" w:rsidRPr="00F512F9">
        <w:rPr>
          <w:rFonts w:asciiTheme="minorHAnsi" w:hAnsiTheme="minorHAnsi" w:cstheme="minorHAnsi"/>
        </w:rPr>
        <w:t xml:space="preserve"> (wtorek)</w:t>
      </w:r>
      <w:r w:rsidR="00C37C75" w:rsidRPr="00F512F9">
        <w:rPr>
          <w:rFonts w:asciiTheme="minorHAnsi" w:hAnsiTheme="minorHAnsi" w:cstheme="minorHAnsi"/>
        </w:rPr>
        <w:t xml:space="preserve">. </w:t>
      </w:r>
      <w:r w:rsidR="00A653D6" w:rsidRPr="00F512F9">
        <w:rPr>
          <w:rFonts w:asciiTheme="minorHAnsi" w:hAnsiTheme="minorHAnsi" w:cstheme="minorHAnsi"/>
        </w:rPr>
        <w:t xml:space="preserve">Raport powinien zawierać dokumentację fotograficzną </w:t>
      </w:r>
      <w:r w:rsidR="00855B56" w:rsidRPr="00F512F9">
        <w:rPr>
          <w:rFonts w:asciiTheme="minorHAnsi" w:hAnsiTheme="minorHAnsi" w:cstheme="minorHAnsi"/>
        </w:rPr>
        <w:t xml:space="preserve">z automatycznie naniesioną datą </w:t>
      </w:r>
      <w:r w:rsidR="00A653D6" w:rsidRPr="00F512F9">
        <w:rPr>
          <w:rFonts w:asciiTheme="minorHAnsi" w:hAnsiTheme="minorHAnsi" w:cstheme="minorHAnsi"/>
        </w:rPr>
        <w:t xml:space="preserve">obrazującą aktualny stan </w:t>
      </w:r>
      <w:r w:rsidR="00A653D6" w:rsidRPr="00F512F9">
        <w:rPr>
          <w:rFonts w:asciiTheme="minorHAnsi" w:hAnsiTheme="minorHAnsi" w:cstheme="minorHAnsi"/>
        </w:rPr>
        <w:lastRenderedPageBreak/>
        <w:t>inwestycji</w:t>
      </w:r>
      <w:r w:rsidR="00C357B0" w:rsidRPr="00F512F9">
        <w:rPr>
          <w:rFonts w:asciiTheme="minorHAnsi" w:eastAsia="Calibri" w:hAnsiTheme="minorHAnsi" w:cstheme="minorHAnsi"/>
        </w:rPr>
        <w:t xml:space="preserve"> ze szczególnym uwzględnieniem problemów powstałych w czasie realizacji robót oraz na żądanie Zamawiającego</w:t>
      </w:r>
      <w:r w:rsidR="008B35D2" w:rsidRPr="00F512F9">
        <w:rPr>
          <w:rFonts w:asciiTheme="minorHAnsi" w:hAnsiTheme="minorHAnsi" w:cstheme="minorHAnsi"/>
        </w:rPr>
        <w:t>;</w:t>
      </w:r>
    </w:p>
    <w:p w14:paraId="07930380" w14:textId="10731DDD" w:rsidR="00C37C75" w:rsidRPr="00F512F9" w:rsidRDefault="00C357B0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hAnsiTheme="minorHAnsi" w:cstheme="minorHAnsi"/>
        </w:rPr>
      </w:pPr>
      <w:r w:rsidRPr="00F512F9">
        <w:rPr>
          <w:rFonts w:asciiTheme="minorHAnsi" w:eastAsia="Calibri" w:hAnsiTheme="minorHAnsi" w:cstheme="minorHAnsi"/>
        </w:rPr>
        <w:t>na podstawie tygodniowych raportów sporządzanie comiesięcznych raportów</w:t>
      </w:r>
      <w:r w:rsidR="007F01AD">
        <w:rPr>
          <w:rFonts w:asciiTheme="minorHAnsi" w:eastAsia="Calibri" w:hAnsiTheme="minorHAnsi" w:cstheme="minorHAnsi"/>
        </w:rPr>
        <w:t xml:space="preserve"> </w:t>
      </w:r>
      <w:r w:rsidR="007F01AD" w:rsidRPr="00F512F9">
        <w:rPr>
          <w:rFonts w:asciiTheme="minorHAnsi" w:eastAsia="Calibri" w:hAnsiTheme="minorHAnsi" w:cstheme="minorHAnsi"/>
        </w:rPr>
        <w:t>o stanie zaawansowania inwestycji</w:t>
      </w:r>
      <w:r w:rsidRPr="00F512F9">
        <w:rPr>
          <w:rFonts w:asciiTheme="minorHAnsi" w:eastAsia="Calibri" w:hAnsiTheme="minorHAnsi" w:cstheme="minorHAnsi"/>
        </w:rPr>
        <w:t xml:space="preserve"> w wersji papierowej z podpisem </w:t>
      </w:r>
      <w:r w:rsidR="007F01AD">
        <w:rPr>
          <w:rFonts w:asciiTheme="minorHAnsi" w:eastAsia="Calibri" w:hAnsiTheme="minorHAnsi" w:cstheme="minorHAnsi"/>
        </w:rPr>
        <w:t>oraz</w:t>
      </w:r>
      <w:r w:rsidR="00C37C75" w:rsidRPr="00F512F9">
        <w:rPr>
          <w:rFonts w:asciiTheme="minorHAnsi" w:eastAsia="Calibri" w:hAnsiTheme="minorHAnsi" w:cstheme="minorHAnsi"/>
        </w:rPr>
        <w:t xml:space="preserve"> </w:t>
      </w:r>
      <w:r w:rsidR="007F01AD">
        <w:rPr>
          <w:rFonts w:asciiTheme="minorHAnsi" w:eastAsia="Calibri" w:hAnsiTheme="minorHAnsi" w:cstheme="minorHAnsi"/>
        </w:rPr>
        <w:t xml:space="preserve">z dołączoną </w:t>
      </w:r>
      <w:r w:rsidR="00C37C75" w:rsidRPr="00F512F9">
        <w:rPr>
          <w:rFonts w:asciiTheme="minorHAnsi" w:eastAsia="Calibri" w:hAnsiTheme="minorHAnsi" w:cstheme="minorHAnsi"/>
        </w:rPr>
        <w:t xml:space="preserve">kopią dziennika budowy </w:t>
      </w:r>
      <w:r w:rsidRPr="00F512F9">
        <w:rPr>
          <w:rFonts w:asciiTheme="minorHAnsi" w:eastAsia="Calibri" w:hAnsiTheme="minorHAnsi" w:cstheme="minorHAnsi"/>
        </w:rPr>
        <w:t>i przedłożenie go Inwestorowi</w:t>
      </w:r>
      <w:r w:rsidR="007F01AD">
        <w:rPr>
          <w:rFonts w:asciiTheme="minorHAnsi" w:eastAsia="Calibri" w:hAnsiTheme="minorHAnsi" w:cstheme="minorHAnsi"/>
        </w:rPr>
        <w:t xml:space="preserve"> </w:t>
      </w:r>
      <w:r w:rsidRPr="00F512F9">
        <w:rPr>
          <w:rFonts w:asciiTheme="minorHAnsi" w:eastAsia="Calibri" w:hAnsiTheme="minorHAnsi" w:cstheme="minorHAnsi"/>
        </w:rPr>
        <w:t>do 5-go dnia każdego miesiąca</w:t>
      </w:r>
      <w:r w:rsidR="00C37C75" w:rsidRPr="00F512F9">
        <w:rPr>
          <w:rFonts w:asciiTheme="minorHAnsi" w:eastAsia="Calibri" w:hAnsiTheme="minorHAnsi" w:cstheme="minorHAnsi"/>
        </w:rPr>
        <w:t xml:space="preserve"> lub w przypadku wystawienia faktury w danym okresie dopuszcza się złożenie łącznie;</w:t>
      </w:r>
    </w:p>
    <w:p w14:paraId="0BF4C97A" w14:textId="5104837F" w:rsidR="00C357B0" w:rsidRPr="00F512F9" w:rsidRDefault="00C37C75" w:rsidP="00F512F9">
      <w:pPr>
        <w:pStyle w:val="Akapitzlist"/>
        <w:numPr>
          <w:ilvl w:val="0"/>
          <w:numId w:val="13"/>
        </w:numPr>
        <w:spacing w:before="0" w:after="0" w:line="274" w:lineRule="auto"/>
        <w:ind w:left="360" w:hanging="284"/>
        <w:jc w:val="both"/>
        <w:rPr>
          <w:rFonts w:asciiTheme="minorHAnsi" w:eastAsia="Calibri" w:hAnsiTheme="minorHAnsi" w:cstheme="minorHAnsi"/>
        </w:rPr>
      </w:pPr>
      <w:r w:rsidRPr="00F512F9">
        <w:rPr>
          <w:rFonts w:asciiTheme="minorHAnsi" w:eastAsia="Calibri" w:hAnsiTheme="minorHAnsi" w:cstheme="minorHAnsi"/>
        </w:rPr>
        <w:t>w przypadku wstrzymania prowadzenia prac przez Wykonawcę robót budowlanych nie ma konieczności sporządzania raportów</w:t>
      </w:r>
      <w:r w:rsidR="00F512F9" w:rsidRPr="00F512F9">
        <w:rPr>
          <w:rFonts w:asciiTheme="minorHAnsi" w:eastAsia="Calibri" w:hAnsiTheme="minorHAnsi" w:cstheme="minorHAnsi"/>
        </w:rPr>
        <w:t>. Najbliższy raport powinien zawierać informację o okresie wstrzymania robót</w:t>
      </w:r>
      <w:r w:rsidR="007F01AD">
        <w:rPr>
          <w:rFonts w:asciiTheme="minorHAnsi" w:eastAsia="Calibri" w:hAnsiTheme="minorHAnsi" w:cstheme="minorHAnsi"/>
        </w:rPr>
        <w:t>;</w:t>
      </w:r>
    </w:p>
    <w:p w14:paraId="3A4B506F" w14:textId="7E4549A2" w:rsidR="00A653D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organizowanie i prowadzenie wraz z </w:t>
      </w:r>
      <w:r w:rsidR="003A63BE" w:rsidRPr="00F512F9">
        <w:rPr>
          <w:rFonts w:asciiTheme="minorHAnsi" w:hAnsiTheme="minorHAnsi" w:cstheme="minorHAnsi"/>
        </w:rPr>
        <w:t>Inwestorem</w:t>
      </w:r>
      <w:r w:rsidRPr="00F512F9">
        <w:rPr>
          <w:rFonts w:asciiTheme="minorHAnsi" w:hAnsiTheme="minorHAnsi" w:cstheme="minorHAnsi"/>
        </w:rPr>
        <w:t xml:space="preserve"> narad koordynacyjnych na placu budowy oraz</w:t>
      </w:r>
      <w:r w:rsidR="00DA0F56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przygotowywanie raportów, protokołów i notatek dotyczących zagadnień, mających wpływ na realizację zadania inwestycyjnego</w:t>
      </w:r>
      <w:r w:rsidR="008B35D2" w:rsidRPr="00F512F9">
        <w:rPr>
          <w:rFonts w:asciiTheme="minorHAnsi" w:hAnsiTheme="minorHAnsi" w:cstheme="minorHAnsi"/>
        </w:rPr>
        <w:t>;</w:t>
      </w:r>
    </w:p>
    <w:p w14:paraId="4326B5BA" w14:textId="353570E2" w:rsidR="003E1D34" w:rsidRPr="00F512F9" w:rsidRDefault="003E1D34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dokonywanie regularnych wpisów do dziennika budowy</w:t>
      </w:r>
      <w:r w:rsidR="007F01AD">
        <w:rPr>
          <w:rFonts w:asciiTheme="minorHAnsi" w:hAnsiTheme="minorHAnsi" w:cstheme="minorHAnsi"/>
        </w:rPr>
        <w:t>;</w:t>
      </w:r>
    </w:p>
    <w:p w14:paraId="2FB70B6A" w14:textId="30981296" w:rsidR="00F512F9" w:rsidRPr="00F512F9" w:rsidRDefault="00F512F9" w:rsidP="00600E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4" w:lineRule="auto"/>
        <w:ind w:left="426"/>
        <w:contextualSpacing/>
        <w:jc w:val="both"/>
        <w:textAlignment w:val="baseline"/>
        <w:rPr>
          <w:rFonts w:cstheme="minorHAnsi"/>
        </w:rPr>
      </w:pPr>
      <w:r w:rsidRPr="00F512F9">
        <w:rPr>
          <w:rFonts w:cstheme="minorHAnsi"/>
        </w:rPr>
        <w:t>dokonanie w dzienniku budowy wpisu o gotowości do odbioru oraz udział w czynnościach odbioru technicznego poszczególnych części określonych w umowie z Wykonawcą w tym odbioru końcowego inwestycji i przekazywaniu ich do użytkowania</w:t>
      </w:r>
      <w:r w:rsidR="007F01AD">
        <w:rPr>
          <w:rFonts w:cstheme="minorHAnsi"/>
        </w:rPr>
        <w:t>;</w:t>
      </w:r>
    </w:p>
    <w:p w14:paraId="1539D880" w14:textId="7577E7FA" w:rsidR="003E1D34" w:rsidRPr="00F512F9" w:rsidRDefault="003E1D34" w:rsidP="00600E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4" w:lineRule="auto"/>
        <w:ind w:left="360" w:hanging="218"/>
        <w:contextualSpacing/>
        <w:jc w:val="both"/>
        <w:textAlignment w:val="baseline"/>
        <w:rPr>
          <w:rFonts w:cstheme="minorHAnsi"/>
        </w:rPr>
      </w:pPr>
      <w:r w:rsidRPr="00F512F9">
        <w:rPr>
          <w:rFonts w:cstheme="minorHAnsi"/>
        </w:rPr>
        <w:t>udzielanie stosownych wyjaśnień Wykonawcy robót budowlanych  odnośnie wszelkich wątpliwości powstałych  w toku realizacji zadania</w:t>
      </w:r>
      <w:r w:rsidR="007F01AD">
        <w:rPr>
          <w:rFonts w:cstheme="minorHAnsi"/>
        </w:rPr>
        <w:t>;</w:t>
      </w:r>
    </w:p>
    <w:p w14:paraId="76597947" w14:textId="39B15FCE" w:rsidR="00255B4C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 xml:space="preserve">każdorazowa analiza zasadności zgłaszanych przez uczestników procesu inwestycyjnego </w:t>
      </w:r>
      <w:r w:rsidR="003A63BE" w:rsidRPr="00F512F9">
        <w:rPr>
          <w:rFonts w:asciiTheme="minorHAnsi" w:hAnsiTheme="minorHAnsi" w:cstheme="minorHAnsi"/>
        </w:rPr>
        <w:t>robót</w:t>
      </w:r>
      <w:r w:rsidRPr="00F512F9">
        <w:rPr>
          <w:rFonts w:asciiTheme="minorHAnsi" w:hAnsiTheme="minorHAnsi" w:cstheme="minorHAnsi"/>
        </w:rPr>
        <w:t xml:space="preserve"> zamiennych</w:t>
      </w:r>
      <w:r w:rsidR="003A63BE" w:rsidRPr="00F512F9">
        <w:rPr>
          <w:rFonts w:asciiTheme="minorHAnsi" w:hAnsiTheme="minorHAnsi" w:cstheme="minorHAnsi"/>
        </w:rPr>
        <w:t>/zaniechanych</w:t>
      </w:r>
      <w:r w:rsidRPr="00F512F9">
        <w:rPr>
          <w:rFonts w:asciiTheme="minorHAnsi" w:hAnsiTheme="minorHAnsi" w:cstheme="minorHAnsi"/>
        </w:rPr>
        <w:t>, wraz z weryfikacją ich wartości, przy czym ostateczna decyzja o wykonaniu</w:t>
      </w:r>
      <w:r w:rsidR="00593928" w:rsidRPr="00F512F9">
        <w:rPr>
          <w:rFonts w:asciiTheme="minorHAnsi" w:hAnsiTheme="minorHAnsi" w:cstheme="minorHAnsi"/>
        </w:rPr>
        <w:t>/zaniechaniu</w:t>
      </w:r>
      <w:r w:rsidRPr="00F512F9">
        <w:rPr>
          <w:rFonts w:asciiTheme="minorHAnsi" w:hAnsiTheme="minorHAnsi" w:cstheme="minorHAnsi"/>
        </w:rPr>
        <w:t xml:space="preserve"> tych robót należy w każdym przypadku do</w:t>
      </w:r>
      <w:r w:rsidR="00CF5BED" w:rsidRPr="00F512F9">
        <w:rPr>
          <w:rFonts w:asciiTheme="minorHAnsi" w:hAnsiTheme="minorHAnsi" w:cstheme="minorHAnsi"/>
        </w:rPr>
        <w:t> </w:t>
      </w:r>
      <w:r w:rsidR="003A63BE" w:rsidRPr="00F512F9">
        <w:rPr>
          <w:rFonts w:asciiTheme="minorHAnsi" w:hAnsiTheme="minorHAnsi" w:cstheme="minorHAnsi"/>
        </w:rPr>
        <w:t>Inwestora</w:t>
      </w:r>
      <w:r w:rsidR="008B35D2" w:rsidRPr="00F512F9">
        <w:rPr>
          <w:rFonts w:asciiTheme="minorHAnsi" w:hAnsiTheme="minorHAnsi" w:cstheme="minorHAnsi"/>
        </w:rPr>
        <w:t>;</w:t>
      </w:r>
    </w:p>
    <w:p w14:paraId="5AF29510" w14:textId="28F7D46A" w:rsidR="00A653D6" w:rsidRPr="00F512F9" w:rsidRDefault="00A653D6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weryfikacja propozycji umów o podwykonawstwo pod kątem zgodności z umową z wykonawcą robót budowlanych i</w:t>
      </w:r>
      <w:r w:rsidR="002F3DB7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obowiązującymi przepisami oraz sprawdzenie zakresu robót przewidzianych dla podwykonawców z zakresem wykonawcy</w:t>
      </w:r>
      <w:r w:rsidR="008B35D2" w:rsidRPr="00F512F9">
        <w:rPr>
          <w:rFonts w:asciiTheme="minorHAnsi" w:hAnsiTheme="minorHAnsi" w:cstheme="minorHAnsi"/>
        </w:rPr>
        <w:t>;</w:t>
      </w:r>
    </w:p>
    <w:p w14:paraId="4087D41D" w14:textId="16A2981E" w:rsidR="00A653D6" w:rsidRPr="00F512F9" w:rsidRDefault="003A63BE" w:rsidP="00F512F9">
      <w:pPr>
        <w:pStyle w:val="Akapitzlist"/>
        <w:numPr>
          <w:ilvl w:val="0"/>
          <w:numId w:val="11"/>
        </w:numPr>
        <w:spacing w:before="0" w:after="0" w:line="274" w:lineRule="auto"/>
        <w:ind w:left="360" w:hanging="283"/>
        <w:jc w:val="both"/>
        <w:rPr>
          <w:rFonts w:asciiTheme="minorHAnsi" w:hAnsiTheme="minorHAnsi" w:cstheme="minorHAnsi"/>
          <w:b/>
        </w:rPr>
      </w:pPr>
      <w:r w:rsidRPr="00F512F9">
        <w:rPr>
          <w:rFonts w:asciiTheme="minorHAnsi" w:hAnsiTheme="minorHAnsi" w:cstheme="minorHAnsi"/>
        </w:rPr>
        <w:t xml:space="preserve">kontrolowanie rozliczeń budowy - </w:t>
      </w:r>
      <w:r w:rsidR="00A653D6" w:rsidRPr="00F512F9">
        <w:rPr>
          <w:rFonts w:asciiTheme="minorHAnsi" w:hAnsiTheme="minorHAnsi" w:cstheme="minorHAnsi"/>
        </w:rPr>
        <w:t>nadzór finansowy</w:t>
      </w:r>
      <w:r w:rsidR="00AF0F96" w:rsidRPr="00F512F9">
        <w:rPr>
          <w:rFonts w:asciiTheme="minorHAnsi" w:hAnsiTheme="minorHAnsi" w:cstheme="minorHAnsi"/>
        </w:rPr>
        <w:t xml:space="preserve"> nad inwestycją</w:t>
      </w:r>
      <w:r w:rsidR="00A653D6" w:rsidRPr="00F512F9">
        <w:rPr>
          <w:rFonts w:asciiTheme="minorHAnsi" w:hAnsiTheme="minorHAnsi" w:cstheme="minorHAnsi"/>
        </w:rPr>
        <w:t xml:space="preserve"> polegający na:</w:t>
      </w:r>
    </w:p>
    <w:p w14:paraId="5140367B" w14:textId="1077D77D" w:rsidR="00C332A3" w:rsidRPr="00F512F9" w:rsidRDefault="003A63BE" w:rsidP="00F512F9">
      <w:pPr>
        <w:pStyle w:val="Akapitzlist"/>
        <w:numPr>
          <w:ilvl w:val="0"/>
          <w:numId w:val="14"/>
        </w:numPr>
        <w:spacing w:before="0" w:after="0" w:line="274" w:lineRule="auto"/>
        <w:ind w:left="360" w:hanging="142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sprawdzani</w:t>
      </w:r>
      <w:r w:rsidR="00B82885" w:rsidRPr="00F512F9">
        <w:rPr>
          <w:rFonts w:asciiTheme="minorHAnsi" w:hAnsiTheme="minorHAnsi" w:cstheme="minorHAnsi"/>
        </w:rPr>
        <w:t>u</w:t>
      </w:r>
      <w:r w:rsidRPr="00F512F9">
        <w:rPr>
          <w:rFonts w:asciiTheme="minorHAnsi" w:hAnsiTheme="minorHAnsi" w:cstheme="minorHAnsi"/>
        </w:rPr>
        <w:t xml:space="preserve"> i </w:t>
      </w:r>
      <w:r w:rsidR="00C332A3" w:rsidRPr="00F512F9">
        <w:rPr>
          <w:rFonts w:asciiTheme="minorHAnsi" w:hAnsiTheme="minorHAnsi" w:cstheme="minorHAnsi"/>
        </w:rPr>
        <w:t>zatwierdzaniu kosztorysów powykonawczych do odbiorów częściowych i do odbioru końcowego robót</w:t>
      </w:r>
      <w:r w:rsidR="00593928" w:rsidRPr="00F512F9">
        <w:rPr>
          <w:rFonts w:asciiTheme="minorHAnsi" w:hAnsiTheme="minorHAnsi" w:cstheme="minorHAnsi"/>
        </w:rPr>
        <w:t xml:space="preserve"> oraz szczegółowych kalkulacji przedkładanych na podstawie umowy o wykonanie robót budowlanych</w:t>
      </w:r>
      <w:r w:rsidR="007F01AD">
        <w:rPr>
          <w:rFonts w:asciiTheme="minorHAnsi" w:hAnsiTheme="minorHAnsi" w:cstheme="minorHAnsi"/>
        </w:rPr>
        <w:t>;</w:t>
      </w:r>
    </w:p>
    <w:p w14:paraId="18A87850" w14:textId="07C7D966" w:rsidR="00A653D6" w:rsidRPr="00F512F9" w:rsidRDefault="00A653D6" w:rsidP="00F512F9">
      <w:pPr>
        <w:pStyle w:val="Akapitzlist"/>
        <w:numPr>
          <w:ilvl w:val="0"/>
          <w:numId w:val="14"/>
        </w:numPr>
        <w:spacing w:before="0" w:after="0" w:line="274" w:lineRule="auto"/>
        <w:ind w:left="360" w:hanging="142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kontroli rozliczenia z</w:t>
      </w:r>
      <w:r w:rsidR="00C332A3" w:rsidRPr="00F512F9">
        <w:rPr>
          <w:rFonts w:asciiTheme="minorHAnsi" w:hAnsiTheme="minorHAnsi" w:cstheme="minorHAnsi"/>
        </w:rPr>
        <w:t>a</w:t>
      </w:r>
      <w:r w:rsidRPr="00F512F9">
        <w:rPr>
          <w:rFonts w:asciiTheme="minorHAnsi" w:hAnsiTheme="minorHAnsi" w:cstheme="minorHAnsi"/>
        </w:rPr>
        <w:t>dania w zakresie nadzorowanych robót budowlanych, po ich zakończeniu, w</w:t>
      </w:r>
      <w:r w:rsidR="00DA0F56" w:rsidRPr="00F512F9">
        <w:rPr>
          <w:rFonts w:asciiTheme="minorHAnsi" w:hAnsiTheme="minorHAnsi" w:cstheme="minorHAnsi"/>
        </w:rPr>
        <w:t> </w:t>
      </w:r>
      <w:r w:rsidRPr="00F512F9">
        <w:rPr>
          <w:rFonts w:asciiTheme="minorHAnsi" w:hAnsiTheme="minorHAnsi" w:cstheme="minorHAnsi"/>
        </w:rPr>
        <w:t>układzie i terminie uzgodnionym z Zamawiającym;</w:t>
      </w:r>
    </w:p>
    <w:p w14:paraId="0A828565" w14:textId="23871EA2" w:rsidR="00CF5BED" w:rsidRPr="00F512F9" w:rsidRDefault="00A77F4C" w:rsidP="00F512F9">
      <w:pPr>
        <w:pStyle w:val="Akapitzlist"/>
        <w:numPr>
          <w:ilvl w:val="0"/>
          <w:numId w:val="14"/>
        </w:numPr>
        <w:spacing w:before="0" w:after="0" w:line="274" w:lineRule="auto"/>
        <w:ind w:left="360" w:hanging="142"/>
        <w:jc w:val="both"/>
        <w:rPr>
          <w:rFonts w:asciiTheme="minorHAnsi" w:hAnsiTheme="minorHAnsi" w:cstheme="minorHAnsi"/>
        </w:rPr>
      </w:pPr>
      <w:r w:rsidRPr="00F512F9">
        <w:rPr>
          <w:rFonts w:asciiTheme="minorHAnsi" w:hAnsiTheme="minorHAnsi" w:cstheme="minorHAnsi"/>
        </w:rPr>
        <w:t>sprawdzeniu i potwierdzaniu zakresu robót objętych protokółami konieczności wykonania robót nieprzewidzianych umową na wykonanie robót budowlanych</w:t>
      </w:r>
      <w:r w:rsidR="00DA0F56" w:rsidRPr="00F512F9">
        <w:rPr>
          <w:rFonts w:asciiTheme="minorHAnsi" w:hAnsiTheme="minorHAnsi" w:cstheme="minorHAnsi"/>
        </w:rPr>
        <w:t>;</w:t>
      </w:r>
    </w:p>
    <w:p w14:paraId="2A71B998" w14:textId="60915333" w:rsidR="00255CAB" w:rsidRPr="00F512F9" w:rsidRDefault="00255CAB" w:rsidP="00F512F9">
      <w:pPr>
        <w:pStyle w:val="Akapitzlist"/>
        <w:numPr>
          <w:ilvl w:val="0"/>
          <w:numId w:val="11"/>
        </w:numPr>
        <w:spacing w:before="0" w:after="0" w:line="274" w:lineRule="auto"/>
        <w:ind w:left="360"/>
        <w:jc w:val="both"/>
        <w:rPr>
          <w:rFonts w:asciiTheme="minorHAnsi" w:hAnsiTheme="minorHAnsi" w:cstheme="minorHAnsi"/>
          <w:b/>
        </w:rPr>
      </w:pPr>
      <w:r w:rsidRPr="00F512F9">
        <w:rPr>
          <w:rFonts w:asciiTheme="minorHAnsi" w:eastAsia="Calibri" w:hAnsiTheme="minorHAnsi" w:cstheme="minorHAnsi"/>
        </w:rPr>
        <w:t>kompletowanie dokumentacji powykonawcze</w:t>
      </w:r>
      <w:r w:rsidR="00F512F9" w:rsidRPr="00F512F9">
        <w:rPr>
          <w:rFonts w:asciiTheme="minorHAnsi" w:eastAsia="Calibri" w:hAnsiTheme="minorHAnsi" w:cstheme="minorHAnsi"/>
        </w:rPr>
        <w:t>j.</w:t>
      </w:r>
    </w:p>
    <w:p w14:paraId="2807587E" w14:textId="77777777" w:rsidR="003A63BE" w:rsidRPr="00913DF6" w:rsidRDefault="003A63BE" w:rsidP="004242BB">
      <w:pPr>
        <w:pStyle w:val="Akapitzlist"/>
        <w:spacing w:after="0" w:line="276" w:lineRule="auto"/>
        <w:ind w:left="644"/>
        <w:jc w:val="both"/>
        <w:rPr>
          <w:rFonts w:ascii="Calibri" w:hAnsi="Calibri" w:cs="Calibri"/>
        </w:rPr>
      </w:pPr>
    </w:p>
    <w:bookmarkEnd w:id="4"/>
    <w:p w14:paraId="7C632C7C" w14:textId="4A28F393" w:rsidR="003C71A6" w:rsidRPr="00295FAB" w:rsidRDefault="003C71A6" w:rsidP="004242BB">
      <w:pPr>
        <w:pStyle w:val="Akapitzlist"/>
        <w:spacing w:after="0" w:line="276" w:lineRule="auto"/>
        <w:ind w:left="0"/>
        <w:jc w:val="both"/>
        <w:rPr>
          <w:rFonts w:ascii="Calibri" w:hAnsi="Calibri" w:cs="Calibri"/>
        </w:rPr>
      </w:pPr>
      <w:r w:rsidRPr="00295FAB">
        <w:rPr>
          <w:rFonts w:ascii="Calibri" w:hAnsi="Calibri" w:cs="Calibri"/>
        </w:rPr>
        <w:t>Osoba sprawująca Nadzór inwestorski zobowiązana jest przebywać na budowie w terminach i czasie niezbędnym dla prawidłowej kontroli realizacji robót budowlanych</w:t>
      </w:r>
      <w:r w:rsidR="00C6743B" w:rsidRPr="00295FAB">
        <w:rPr>
          <w:rFonts w:ascii="Calibri" w:hAnsi="Calibri" w:cs="Calibri"/>
        </w:rPr>
        <w:t xml:space="preserve"> </w:t>
      </w:r>
      <w:r w:rsidRPr="00295FAB">
        <w:rPr>
          <w:rFonts w:ascii="Calibri" w:hAnsi="Calibri" w:cs="Calibri"/>
        </w:rPr>
        <w:t xml:space="preserve">w tym terminów odbiorów robót zanikających lub ulegających zakryciu, </w:t>
      </w:r>
      <w:r w:rsidR="00255CAB" w:rsidRPr="00295FAB">
        <w:rPr>
          <w:rFonts w:ascii="Calibri" w:hAnsi="Calibri" w:cs="Calibri"/>
        </w:rPr>
        <w:t xml:space="preserve">podczas </w:t>
      </w:r>
      <w:r w:rsidR="00295FAB" w:rsidRPr="00295FAB">
        <w:rPr>
          <w:rFonts w:ascii="Calibri" w:hAnsi="Calibri" w:cs="Calibri"/>
        </w:rPr>
        <w:t>zabudowy</w:t>
      </w:r>
      <w:r w:rsidR="00255CAB" w:rsidRPr="00295FAB">
        <w:rPr>
          <w:rFonts w:ascii="Calibri" w:hAnsi="Calibri" w:cs="Calibri"/>
        </w:rPr>
        <w:t xml:space="preserve"> newralgicznych miejsc (m.in. wyrw), </w:t>
      </w:r>
      <w:r w:rsidRPr="00295FAB">
        <w:rPr>
          <w:rFonts w:ascii="Calibri" w:hAnsi="Calibri" w:cs="Calibri"/>
        </w:rPr>
        <w:t xml:space="preserve">odbiorów technicznych, </w:t>
      </w:r>
      <w:r w:rsidR="00C6743B" w:rsidRPr="00295FAB">
        <w:rPr>
          <w:rFonts w:ascii="Calibri" w:hAnsi="Calibri" w:cs="Calibri"/>
        </w:rPr>
        <w:t xml:space="preserve">pomiarów geodezyjnych, całkowitych wstrzymań przepływu, </w:t>
      </w:r>
      <w:r w:rsidRPr="00295FAB">
        <w:rPr>
          <w:rFonts w:ascii="Calibri" w:hAnsi="Calibri" w:cs="Calibri"/>
        </w:rPr>
        <w:t>prób końcowych, sprawdzeń i odbiorów częściowych</w:t>
      </w:r>
      <w:r w:rsidR="007C5AAD" w:rsidRPr="00295FAB">
        <w:rPr>
          <w:rFonts w:ascii="Calibri" w:hAnsi="Calibri" w:cs="Calibri"/>
        </w:rPr>
        <w:t>, jednak</w:t>
      </w:r>
      <w:r w:rsidR="007C5AAD" w:rsidRPr="00295FAB">
        <w:t xml:space="preserve"> </w:t>
      </w:r>
      <w:r w:rsidR="007C5AAD" w:rsidRPr="00295FAB">
        <w:rPr>
          <w:rFonts w:ascii="Calibri" w:hAnsi="Calibri" w:cs="Calibri"/>
        </w:rPr>
        <w:t>nie rzadziej niż 1 raz w tygodniu w czasie trwania robót.</w:t>
      </w:r>
      <w:r w:rsidR="00C6743B" w:rsidRPr="00295FAB">
        <w:rPr>
          <w:rFonts w:ascii="Calibri" w:hAnsi="Calibri" w:cs="Calibri"/>
        </w:rPr>
        <w:t xml:space="preserve"> Każdorazowo wizyta Inspektora Nadzoru powinna być potwierdzona wpisem do dziennika budowy.</w:t>
      </w:r>
      <w:r w:rsidRPr="00295FAB">
        <w:rPr>
          <w:rFonts w:ascii="Calibri" w:hAnsi="Calibri" w:cs="Calibri"/>
        </w:rPr>
        <w:t xml:space="preserve"> Organizacja prowadzonego nadzoru winna odbywać się w taki sposób, aby nie powodował on nieuzasadnionych przerw i opóźnień w realizacji robót przez wykonawcę robót budowlanych.</w:t>
      </w:r>
    </w:p>
    <w:p w14:paraId="2EBA6B87" w14:textId="77C37017" w:rsidR="00734E7B" w:rsidRPr="007C5AAD" w:rsidRDefault="00734E7B" w:rsidP="004242BB">
      <w:pPr>
        <w:spacing w:after="0"/>
        <w:jc w:val="both"/>
        <w:rPr>
          <w:rFonts w:ascii="Calibri" w:hAnsi="Calibri" w:cs="Calibri"/>
          <w:highlight w:val="yellow"/>
          <w:u w:val="single"/>
        </w:rPr>
      </w:pPr>
    </w:p>
    <w:p w14:paraId="2DF5D088" w14:textId="117D5233" w:rsidR="00D23CBC" w:rsidRPr="00295FAB" w:rsidRDefault="00397F39" w:rsidP="004242BB">
      <w:pPr>
        <w:overflowPunct w:val="0"/>
        <w:autoSpaceDE w:val="0"/>
        <w:autoSpaceDN w:val="0"/>
        <w:adjustRightInd w:val="0"/>
        <w:spacing w:after="0"/>
        <w:ind w:left="142" w:hanging="142"/>
        <w:jc w:val="both"/>
        <w:textAlignment w:val="baseline"/>
        <w:rPr>
          <w:rFonts w:ascii="Calibri" w:hAnsi="Calibri" w:cs="Calibri"/>
          <w:b/>
        </w:rPr>
      </w:pPr>
      <w:r w:rsidRPr="00913DF6">
        <w:rPr>
          <w:rFonts w:ascii="Calibri" w:hAnsi="Calibri" w:cs="Calibri"/>
          <w:b/>
          <w:bCs/>
        </w:rPr>
        <w:t xml:space="preserve">III. </w:t>
      </w:r>
      <w:r w:rsidR="00614A15" w:rsidRPr="00913DF6">
        <w:rPr>
          <w:rFonts w:ascii="Calibri" w:hAnsi="Calibri" w:cs="Calibri"/>
          <w:b/>
          <w:bCs/>
        </w:rPr>
        <w:t xml:space="preserve">Termin </w:t>
      </w:r>
      <w:r w:rsidRPr="00913DF6">
        <w:rPr>
          <w:rFonts w:ascii="Calibri" w:hAnsi="Calibri" w:cs="Calibri"/>
          <w:b/>
          <w:bCs/>
        </w:rPr>
        <w:t>realizacji zamówienia</w:t>
      </w:r>
      <w:r w:rsidRPr="00913DF6">
        <w:rPr>
          <w:rFonts w:ascii="Calibri" w:hAnsi="Calibri" w:cs="Calibri"/>
        </w:rPr>
        <w:t xml:space="preserve"> –</w:t>
      </w:r>
      <w:r w:rsidR="00046A11" w:rsidRPr="00913DF6">
        <w:rPr>
          <w:rFonts w:ascii="Calibri" w:hAnsi="Calibri" w:cs="Calibri"/>
        </w:rPr>
        <w:t xml:space="preserve"> </w:t>
      </w:r>
      <w:r w:rsidR="00D23CBC" w:rsidRPr="00913DF6">
        <w:rPr>
          <w:rFonts w:ascii="Calibri" w:hAnsi="Calibri" w:cs="Calibri"/>
        </w:rPr>
        <w:t xml:space="preserve">od daty zawarcia Umowy </w:t>
      </w:r>
      <w:r w:rsidR="00295FAB">
        <w:rPr>
          <w:rFonts w:ascii="Calibri" w:hAnsi="Calibri" w:cs="Calibri"/>
        </w:rPr>
        <w:t xml:space="preserve">równolegle do prowadzonych robót budowlanych </w:t>
      </w:r>
      <w:r w:rsidR="00D23CBC" w:rsidRPr="00913DF6">
        <w:rPr>
          <w:rFonts w:ascii="Calibri" w:hAnsi="Calibri" w:cs="Calibri"/>
        </w:rPr>
        <w:t xml:space="preserve">do dnia podpisania komisyjnego protokołu odbioru końcowego bez uwag i zastrzeżeń przedmiotu umowy na roboty budowlane. Umowa na roboty budowlane przewiduje zakończenie wszystkich robót </w:t>
      </w:r>
      <w:r w:rsidR="00D23CBC" w:rsidRPr="00295FAB">
        <w:rPr>
          <w:rFonts w:ascii="Calibri" w:hAnsi="Calibri" w:cs="Calibri"/>
        </w:rPr>
        <w:t>budowlanych w terminie</w:t>
      </w:r>
      <w:r w:rsidR="001320F8" w:rsidRPr="00295FAB">
        <w:rPr>
          <w:rFonts w:ascii="Calibri" w:hAnsi="Calibri" w:cs="Calibri"/>
        </w:rPr>
        <w:t xml:space="preserve"> od dnia podpisania umowy do 31.03.2025 r. </w:t>
      </w:r>
    </w:p>
    <w:p w14:paraId="69633E22" w14:textId="0AFE116A" w:rsidR="004242BB" w:rsidRPr="00913DF6" w:rsidRDefault="004242BB" w:rsidP="004242BB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hAnsi="Calibri" w:cs="Calibri"/>
          <w:bCs/>
        </w:rPr>
      </w:pPr>
      <w:r w:rsidRPr="00913DF6">
        <w:rPr>
          <w:rFonts w:ascii="Calibri" w:hAnsi="Calibri" w:cs="Calibri"/>
          <w:bCs/>
        </w:rPr>
        <w:t>W sytuacji braku możliwości realizacji ograniczeń oraz wstrzymań przepływu ze względu na warunki hydrologiczne, bądź niekorzystn</w:t>
      </w:r>
      <w:r w:rsidR="007F01AD">
        <w:rPr>
          <w:rFonts w:ascii="Calibri" w:hAnsi="Calibri" w:cs="Calibri"/>
          <w:bCs/>
        </w:rPr>
        <w:t>e</w:t>
      </w:r>
      <w:r w:rsidRPr="00913DF6">
        <w:rPr>
          <w:rFonts w:ascii="Calibri" w:hAnsi="Calibri" w:cs="Calibri"/>
          <w:bCs/>
        </w:rPr>
        <w:t xml:space="preserve"> warunk</w:t>
      </w:r>
      <w:r w:rsidR="007F01AD">
        <w:rPr>
          <w:rFonts w:ascii="Calibri" w:hAnsi="Calibri" w:cs="Calibri"/>
          <w:bCs/>
        </w:rPr>
        <w:t>i</w:t>
      </w:r>
      <w:r w:rsidRPr="00913DF6">
        <w:rPr>
          <w:rFonts w:ascii="Calibri" w:hAnsi="Calibri" w:cs="Calibri"/>
          <w:bCs/>
        </w:rPr>
        <w:t xml:space="preserve"> pogodow</w:t>
      </w:r>
      <w:r w:rsidR="007F01AD">
        <w:rPr>
          <w:rFonts w:ascii="Calibri" w:hAnsi="Calibri" w:cs="Calibri"/>
          <w:bCs/>
        </w:rPr>
        <w:t>e</w:t>
      </w:r>
      <w:r w:rsidRPr="00913DF6">
        <w:rPr>
          <w:rFonts w:ascii="Calibri" w:hAnsi="Calibri" w:cs="Calibri"/>
          <w:bCs/>
        </w:rPr>
        <w:t xml:space="preserve">, które muszą być udokumentowane poprzez wpis </w:t>
      </w:r>
      <w:r w:rsidRPr="00913DF6">
        <w:rPr>
          <w:rFonts w:ascii="Calibri" w:hAnsi="Calibri" w:cs="Calibri"/>
          <w:bCs/>
        </w:rPr>
        <w:lastRenderedPageBreak/>
        <w:t xml:space="preserve">kierownika budowy do dziennika budowy potwierdzony przez inspektora nadzoru inwestorskiego,  Zamawiający dopuszcza możliwość przedłużenia terminu </w:t>
      </w:r>
      <w:r w:rsidRPr="00295FAB">
        <w:rPr>
          <w:rFonts w:ascii="Calibri" w:hAnsi="Calibri" w:cs="Calibri"/>
          <w:bCs/>
        </w:rPr>
        <w:t xml:space="preserve">umowy </w:t>
      </w:r>
      <w:r w:rsidR="00255CAB" w:rsidRPr="00295FAB">
        <w:rPr>
          <w:rFonts w:ascii="Calibri" w:hAnsi="Calibri" w:cs="Calibri"/>
          <w:bCs/>
        </w:rPr>
        <w:t xml:space="preserve">na wniosek Wykonawcy </w:t>
      </w:r>
      <w:r w:rsidRPr="00913DF6">
        <w:rPr>
          <w:rFonts w:ascii="Calibri" w:hAnsi="Calibri" w:cs="Calibri"/>
          <w:bCs/>
        </w:rPr>
        <w:t>na podstawie protokołu konieczności.</w:t>
      </w:r>
    </w:p>
    <w:p w14:paraId="727EEA63" w14:textId="77777777" w:rsidR="003C71A6" w:rsidRPr="00913DF6" w:rsidRDefault="003C71A6" w:rsidP="004242BB">
      <w:pPr>
        <w:spacing w:after="0"/>
        <w:jc w:val="both"/>
        <w:rPr>
          <w:rFonts w:ascii="Calibri" w:hAnsi="Calibri" w:cs="Calibri"/>
        </w:rPr>
      </w:pPr>
    </w:p>
    <w:p w14:paraId="03CCA449" w14:textId="016033BD" w:rsidR="006723E6" w:rsidRPr="00913DF6" w:rsidRDefault="006723E6" w:rsidP="004242B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913DF6">
        <w:rPr>
          <w:rFonts w:ascii="Calibri" w:hAnsi="Calibri" w:cs="Calibri"/>
          <w:b/>
          <w:bCs/>
        </w:rPr>
        <w:t>Wymagania, jakie powinni spełniać wykonawcy zamówienia:</w:t>
      </w:r>
    </w:p>
    <w:p w14:paraId="78AFD64D" w14:textId="668CE53B" w:rsidR="00DC7A62" w:rsidRPr="00913DF6" w:rsidRDefault="00DC7A62" w:rsidP="004242BB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Calibri" w:hAnsi="Calibri" w:cs="Calibri"/>
          <w:bCs/>
        </w:rPr>
      </w:pPr>
      <w:r w:rsidRPr="00913DF6">
        <w:rPr>
          <w:rFonts w:ascii="Calibri" w:hAnsi="Calibri" w:cs="Calibri"/>
          <w:bCs/>
          <w:lang w:eastAsia="pl-PL"/>
        </w:rPr>
        <w:t xml:space="preserve">wynikające z postanowień ustawy dnia 7 lipca 1994 r. Prawo budowlane (Dz.U. z 2017 r., poz. 1332 </w:t>
      </w:r>
      <w:r w:rsidRPr="00913DF6">
        <w:rPr>
          <w:rFonts w:ascii="Calibri" w:hAnsi="Calibri" w:cs="Calibri"/>
          <w:bCs/>
        </w:rPr>
        <w:t xml:space="preserve">z </w:t>
      </w:r>
      <w:proofErr w:type="spellStart"/>
      <w:r w:rsidRPr="00913DF6">
        <w:rPr>
          <w:rFonts w:ascii="Calibri" w:hAnsi="Calibri" w:cs="Calibri"/>
          <w:bCs/>
        </w:rPr>
        <w:t>późn</w:t>
      </w:r>
      <w:proofErr w:type="spellEnd"/>
      <w:r w:rsidRPr="00913DF6">
        <w:rPr>
          <w:rFonts w:ascii="Calibri" w:hAnsi="Calibri" w:cs="Calibri"/>
          <w:bCs/>
        </w:rPr>
        <w:t>. zm.)</w:t>
      </w:r>
      <w:r w:rsidRPr="00913DF6">
        <w:rPr>
          <w:rFonts w:ascii="Calibri" w:hAnsi="Calibri" w:cs="Calibri"/>
          <w:bCs/>
          <w:lang w:eastAsia="pl-PL"/>
        </w:rPr>
        <w:t xml:space="preserve"> do</w:t>
      </w:r>
      <w:r w:rsidRPr="00913DF6">
        <w:rPr>
          <w:rFonts w:ascii="Calibri" w:hAnsi="Calibri" w:cs="Calibri"/>
          <w:bCs/>
        </w:rPr>
        <w:t xml:space="preserve"> wykonywania samodzielnych funkcji technicznych w  budownictwie obejmującą co najmniej kierowanie budową, nadzorowanie robotami </w:t>
      </w:r>
      <w:r w:rsidRPr="00913DF6">
        <w:rPr>
          <w:rFonts w:ascii="Calibri" w:hAnsi="Calibri" w:cs="Calibri"/>
          <w:bCs/>
          <w:lang w:eastAsia="pl-PL"/>
        </w:rPr>
        <w:t>budowlanymi w specjalności właściwej do wykonania przedmiotu zamówienia tj.</w:t>
      </w:r>
      <w:r w:rsidR="00E73966" w:rsidRPr="00913DF6">
        <w:rPr>
          <w:rFonts w:ascii="Calibri" w:hAnsi="Calibri" w:cs="Calibri"/>
          <w:bCs/>
          <w:lang w:eastAsia="pl-PL"/>
        </w:rPr>
        <w:t> </w:t>
      </w:r>
      <w:r w:rsidRPr="00913DF6">
        <w:rPr>
          <w:rFonts w:ascii="Calibri" w:hAnsi="Calibri" w:cs="Calibri"/>
          <w:bCs/>
          <w:lang w:eastAsia="pl-PL"/>
        </w:rPr>
        <w:t>w</w:t>
      </w:r>
      <w:r w:rsidR="007B417D" w:rsidRPr="00913DF6">
        <w:rPr>
          <w:rFonts w:ascii="Calibri" w:hAnsi="Calibri" w:cs="Calibri"/>
          <w:bCs/>
          <w:lang w:eastAsia="pl-PL"/>
        </w:rPr>
        <w:t> </w:t>
      </w:r>
      <w:r w:rsidRPr="00913DF6">
        <w:rPr>
          <w:rFonts w:ascii="Calibri" w:hAnsi="Calibri" w:cs="Calibri"/>
          <w:bCs/>
          <w:lang w:eastAsia="pl-PL"/>
        </w:rPr>
        <w:t xml:space="preserve">specjalności inżynieryjnej hydrotechnicznej </w:t>
      </w:r>
      <w:r w:rsidRPr="00913DF6">
        <w:rPr>
          <w:rFonts w:ascii="Calibri" w:hAnsi="Calibri" w:cs="Calibri"/>
          <w:bCs/>
          <w:i/>
        </w:rPr>
        <w:t xml:space="preserve">lub wodno-melioracyjnej lub hydrotechnicznej bez ograniczeń </w:t>
      </w:r>
      <w:r w:rsidRPr="00913DF6">
        <w:rPr>
          <w:rFonts w:ascii="Calibri" w:hAnsi="Calibri" w:cs="Calibri"/>
          <w:bCs/>
        </w:rPr>
        <w:t>lub odpowiadające im równoważne uprawnienia budowlane bez ograniczeń, które zostały wydane na podstawie wcześniej obowiązujących przepisów.</w:t>
      </w:r>
    </w:p>
    <w:p w14:paraId="79A1503C" w14:textId="77777777" w:rsidR="00DC7A62" w:rsidRPr="00913DF6" w:rsidRDefault="00DC7A62" w:rsidP="004242BB">
      <w:pPr>
        <w:suppressAutoHyphens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79DB059" w14:textId="561A1FD5" w:rsidR="00DC7A62" w:rsidRPr="00913DF6" w:rsidRDefault="00DC7A62" w:rsidP="00295FAB">
      <w:pPr>
        <w:pStyle w:val="Akapitzlist"/>
        <w:tabs>
          <w:tab w:val="left" w:pos="5940"/>
        </w:tabs>
        <w:suppressAutoHyphens/>
        <w:spacing w:line="276" w:lineRule="auto"/>
        <w:ind w:left="360"/>
        <w:jc w:val="both"/>
        <w:rPr>
          <w:rFonts w:ascii="Calibri" w:hAnsi="Calibri" w:cs="Calibri"/>
        </w:rPr>
      </w:pPr>
      <w:r w:rsidRPr="00913DF6">
        <w:rPr>
          <w:rFonts w:ascii="Calibri" w:hAnsi="Calibri" w:cs="Calibri"/>
          <w:bCs/>
        </w:rPr>
        <w:t xml:space="preserve">Osoba, o której mowa powyżej musi przynależeć do Izby Inżynierów Budownictwa (posiadać aktualne zaświadczenie o przynależności do Izby Inżynierów Budownictwa). </w:t>
      </w:r>
      <w:r w:rsidRPr="00913DF6">
        <w:rPr>
          <w:rFonts w:ascii="Calibri" w:hAnsi="Calibri" w:cs="Calibri"/>
        </w:rPr>
        <w:t>Funkcje ww. mogą wykonywać również osoby, których odpowiednie kwalifikacje zawodowe zostały uznane na zasadach określonych w przepisach odrębnych, o których mowa w art. 12a ustawy z dnia 7 lipca 1994 r. Prawo budowlane (tekst jedn. Dz. U. z 2016 r. poz. 290 ze zm.) – dotyczy uprawnień uzyskanych w krajach Unii Europejskiej.</w:t>
      </w:r>
    </w:p>
    <w:p w14:paraId="4344228E" w14:textId="77777777" w:rsidR="00DC7A62" w:rsidRPr="00913DF6" w:rsidRDefault="00DC7A62" w:rsidP="004242BB">
      <w:pPr>
        <w:pStyle w:val="Akapitzlist"/>
        <w:tabs>
          <w:tab w:val="left" w:pos="5940"/>
        </w:tabs>
        <w:suppressAutoHyphens/>
        <w:spacing w:line="276" w:lineRule="auto"/>
        <w:ind w:left="0"/>
        <w:jc w:val="both"/>
        <w:rPr>
          <w:rFonts w:ascii="Calibri" w:hAnsi="Calibri" w:cs="Calibri"/>
        </w:rPr>
      </w:pPr>
    </w:p>
    <w:p w14:paraId="21F1B879" w14:textId="3837CBFC" w:rsidR="00955CC8" w:rsidRPr="006C5D3D" w:rsidRDefault="00DC7A62" w:rsidP="001A0E8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955CC8">
        <w:rPr>
          <w:rFonts w:ascii="Calibri" w:hAnsi="Calibri" w:cs="Calibri"/>
        </w:rPr>
        <w:t>w</w:t>
      </w:r>
      <w:r w:rsidR="006723E6" w:rsidRPr="00955CC8">
        <w:rPr>
          <w:rFonts w:ascii="Calibri" w:hAnsi="Calibri" w:cs="Calibri"/>
        </w:rPr>
        <w:t xml:space="preserve">ykonawca powinien wykazać się zrealizowaniem - w ciągu ostatnich </w:t>
      </w:r>
      <w:r w:rsidR="00295FAB" w:rsidRPr="00955CC8">
        <w:rPr>
          <w:rFonts w:ascii="Calibri" w:hAnsi="Calibri" w:cs="Calibri"/>
          <w:b/>
          <w:bCs/>
        </w:rPr>
        <w:t xml:space="preserve">5 lat </w:t>
      </w:r>
      <w:r w:rsidR="006723E6" w:rsidRPr="00955CC8">
        <w:rPr>
          <w:rFonts w:ascii="Calibri" w:hAnsi="Calibri" w:cs="Calibri"/>
        </w:rPr>
        <w:t xml:space="preserve">przed upływem terminu składania ofert, jeżeli okres prowadzenia działalności jest krótszy, w tym okresie - </w:t>
      </w:r>
      <w:r w:rsidR="006723E6" w:rsidRPr="00955CC8">
        <w:rPr>
          <w:rFonts w:ascii="Calibri" w:hAnsi="Calibri" w:cs="Calibri"/>
          <w:b/>
          <w:bCs/>
        </w:rPr>
        <w:t xml:space="preserve">co najmniej </w:t>
      </w:r>
      <w:r w:rsidR="00442F49">
        <w:rPr>
          <w:rFonts w:ascii="Calibri" w:hAnsi="Calibri" w:cs="Calibri"/>
          <w:b/>
          <w:bCs/>
        </w:rPr>
        <w:t>jedną</w:t>
      </w:r>
      <w:r w:rsidR="006723E6" w:rsidRPr="00955CC8">
        <w:rPr>
          <w:rFonts w:ascii="Calibri" w:hAnsi="Calibri" w:cs="Calibri"/>
        </w:rPr>
        <w:t xml:space="preserve"> usług</w:t>
      </w:r>
      <w:r w:rsidR="00442F49">
        <w:rPr>
          <w:rFonts w:ascii="Calibri" w:hAnsi="Calibri" w:cs="Calibri"/>
        </w:rPr>
        <w:t>ę</w:t>
      </w:r>
      <w:r w:rsidR="006723E6" w:rsidRPr="00955CC8">
        <w:rPr>
          <w:rFonts w:ascii="Calibri" w:hAnsi="Calibri" w:cs="Calibri"/>
        </w:rPr>
        <w:t xml:space="preserve"> polegających na pełnieniu nadzoru inwestorskiego nad budową/rozbudową/przebudową lub remontem </w:t>
      </w:r>
      <w:r w:rsidR="00E73966" w:rsidRPr="00955CC8">
        <w:rPr>
          <w:rFonts w:ascii="Calibri" w:hAnsi="Calibri" w:cs="Calibri"/>
        </w:rPr>
        <w:t xml:space="preserve">budowli </w:t>
      </w:r>
      <w:r w:rsidR="006723E6" w:rsidRPr="00955CC8">
        <w:rPr>
          <w:rFonts w:ascii="Calibri" w:hAnsi="Calibri" w:cs="Calibri"/>
        </w:rPr>
        <w:t>hydrotechniczn</w:t>
      </w:r>
      <w:r w:rsidR="00E73966" w:rsidRPr="00955CC8">
        <w:rPr>
          <w:rFonts w:ascii="Calibri" w:hAnsi="Calibri" w:cs="Calibri"/>
        </w:rPr>
        <w:t xml:space="preserve">ych </w:t>
      </w:r>
      <w:r w:rsidR="007B417D" w:rsidRPr="00955CC8">
        <w:rPr>
          <w:rFonts w:ascii="Calibri" w:hAnsi="Calibri" w:cs="Calibri"/>
        </w:rPr>
        <w:t xml:space="preserve">realizowanych w ramach oddzielnych zadań o wartości robót min. </w:t>
      </w:r>
      <w:r w:rsidR="00955CC8" w:rsidRPr="00955CC8">
        <w:rPr>
          <w:rFonts w:ascii="Calibri" w:hAnsi="Calibri" w:cs="Calibri"/>
        </w:rPr>
        <w:t>1</w:t>
      </w:r>
      <w:r w:rsidR="007B417D" w:rsidRPr="00955CC8">
        <w:rPr>
          <w:rFonts w:ascii="Calibri" w:hAnsi="Calibri" w:cs="Calibri"/>
        </w:rPr>
        <w:t> </w:t>
      </w:r>
      <w:r w:rsidR="00955CC8" w:rsidRPr="00955CC8">
        <w:rPr>
          <w:rFonts w:ascii="Calibri" w:hAnsi="Calibri" w:cs="Calibri"/>
        </w:rPr>
        <w:t>0</w:t>
      </w:r>
      <w:r w:rsidR="007B417D" w:rsidRPr="00955CC8">
        <w:rPr>
          <w:rFonts w:ascii="Calibri" w:hAnsi="Calibri" w:cs="Calibri"/>
        </w:rPr>
        <w:t xml:space="preserve">00 000,00 zł </w:t>
      </w:r>
      <w:r w:rsidR="001C2A5A" w:rsidRPr="00955CC8">
        <w:rPr>
          <w:rFonts w:ascii="Calibri" w:hAnsi="Calibri" w:cs="Calibri"/>
        </w:rPr>
        <w:t xml:space="preserve">brutto </w:t>
      </w:r>
      <w:r w:rsidR="007B417D" w:rsidRPr="00955CC8">
        <w:rPr>
          <w:rFonts w:ascii="Calibri" w:hAnsi="Calibri" w:cs="Calibri"/>
        </w:rPr>
        <w:t>każda</w:t>
      </w:r>
      <w:r w:rsidR="00955CC8" w:rsidRPr="00955CC8">
        <w:rPr>
          <w:rFonts w:ascii="Calibri" w:hAnsi="Calibri" w:cs="Calibri"/>
        </w:rPr>
        <w:t xml:space="preserve"> </w:t>
      </w:r>
      <w:r w:rsidR="00BD315A" w:rsidRPr="006C5D3D">
        <w:rPr>
          <w:rFonts w:ascii="Calibri" w:hAnsi="Calibri" w:cs="Calibri"/>
          <w:color w:val="000000" w:themeColor="text1"/>
        </w:rPr>
        <w:t>na rzece o średnim przepływie na poziomie minimum 100</w:t>
      </w:r>
      <w:r w:rsidR="006C5D3D">
        <w:rPr>
          <w:rFonts w:ascii="Calibri" w:hAnsi="Calibri" w:cs="Calibri"/>
          <w:color w:val="000000" w:themeColor="text1"/>
        </w:rPr>
        <w:t xml:space="preserve"> </w:t>
      </w:r>
      <w:r w:rsidR="00BD315A" w:rsidRPr="006C5D3D">
        <w:rPr>
          <w:rFonts w:ascii="Calibri" w:hAnsi="Calibri" w:cs="Calibri"/>
          <w:color w:val="000000" w:themeColor="text1"/>
        </w:rPr>
        <w:t>m</w:t>
      </w:r>
      <w:r w:rsidR="006C5D3D">
        <w:rPr>
          <w:rFonts w:ascii="Calibri" w:hAnsi="Calibri" w:cs="Calibri"/>
          <w:color w:val="000000" w:themeColor="text1"/>
          <w:vertAlign w:val="superscript"/>
        </w:rPr>
        <w:t>3</w:t>
      </w:r>
      <w:r w:rsidR="00BD315A" w:rsidRPr="006C5D3D">
        <w:rPr>
          <w:rFonts w:ascii="Calibri" w:hAnsi="Calibri" w:cs="Calibri"/>
          <w:color w:val="000000" w:themeColor="text1"/>
        </w:rPr>
        <w:t>/s</w:t>
      </w:r>
      <w:r w:rsidR="006C5D3D">
        <w:rPr>
          <w:rFonts w:ascii="Calibri" w:hAnsi="Calibri" w:cs="Calibri"/>
          <w:color w:val="000000" w:themeColor="text1"/>
        </w:rPr>
        <w:t>.</w:t>
      </w:r>
      <w:r w:rsidR="008C28ED" w:rsidRPr="006C5D3D">
        <w:rPr>
          <w:rFonts w:ascii="Calibri" w:hAnsi="Calibri" w:cs="Calibri"/>
          <w:color w:val="000000" w:themeColor="text1"/>
        </w:rPr>
        <w:t xml:space="preserve"> </w:t>
      </w:r>
    </w:p>
    <w:p w14:paraId="6F47EDB2" w14:textId="77777777" w:rsidR="00955CC8" w:rsidRDefault="00955CC8" w:rsidP="00955CC8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23BEEF4" w14:textId="77777777" w:rsidR="001D6CBB" w:rsidRDefault="001D6CBB" w:rsidP="001D6CBB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Cs/>
        </w:rPr>
      </w:pPr>
    </w:p>
    <w:p w14:paraId="404AC2A9" w14:textId="77777777" w:rsidR="001D6CBB" w:rsidRPr="00955CC8" w:rsidRDefault="001D6CBB" w:rsidP="00955CC8">
      <w:pPr>
        <w:pStyle w:val="Akapitzlist"/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bCs/>
        </w:rPr>
      </w:pPr>
      <w:r w:rsidRPr="00955CC8">
        <w:rPr>
          <w:rFonts w:asciiTheme="minorHAnsi" w:hAnsiTheme="minorHAnsi" w:cs="Calibri"/>
          <w:bCs/>
        </w:rPr>
        <w:t>Załączniki:</w:t>
      </w:r>
    </w:p>
    <w:p w14:paraId="0F1A93D5" w14:textId="43F1425F" w:rsidR="001D6CBB" w:rsidRPr="00955CC8" w:rsidRDefault="001D6CBB" w:rsidP="00955CC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Calibri"/>
          <w:bCs/>
        </w:rPr>
      </w:pPr>
      <w:r w:rsidRPr="00955CC8">
        <w:rPr>
          <w:rFonts w:asciiTheme="minorHAnsi" w:hAnsiTheme="minorHAnsi" w:cs="Calibri"/>
          <w:bCs/>
        </w:rPr>
        <w:t>Projekt budowlano-wykonawczy  pn.: „Naprawa progu podpiętrzającego dolne stanowisko Stopnia Wodnego we Włocławku”.</w:t>
      </w:r>
    </w:p>
    <w:p w14:paraId="29E1C11C" w14:textId="77777777" w:rsidR="001D6CBB" w:rsidRPr="00955CC8" w:rsidRDefault="001D6CBB" w:rsidP="00955CC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sectPr w:rsidR="001D6CBB" w:rsidRPr="00955CC8" w:rsidSect="005222EB">
      <w:headerReference w:type="default" r:id="rId9"/>
      <w:footerReference w:type="default" r:id="rId10"/>
      <w:pgSz w:w="11906" w:h="16838"/>
      <w:pgMar w:top="851" w:right="849" w:bottom="851" w:left="993" w:header="709" w:footer="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E182" w14:textId="77777777" w:rsidR="00CA24AD" w:rsidRDefault="00CA24AD" w:rsidP="004C10AF">
      <w:pPr>
        <w:spacing w:after="0" w:line="240" w:lineRule="auto"/>
      </w:pPr>
      <w:r>
        <w:separator/>
      </w:r>
    </w:p>
  </w:endnote>
  <w:endnote w:type="continuationSeparator" w:id="0">
    <w:p w14:paraId="6D554834" w14:textId="77777777" w:rsidR="00CA24AD" w:rsidRDefault="00CA24AD" w:rsidP="004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47073"/>
      <w:docPartObj>
        <w:docPartGallery w:val="Page Numbers (Bottom of Page)"/>
        <w:docPartUnique/>
      </w:docPartObj>
    </w:sdtPr>
    <w:sdtEndPr/>
    <w:sdtContent>
      <w:p w14:paraId="33EFFA02" w14:textId="77777777" w:rsidR="00EB7A5A" w:rsidRDefault="00886BFC">
        <w:pPr>
          <w:pStyle w:val="Stopka"/>
          <w:jc w:val="center"/>
        </w:pPr>
        <w:r>
          <w:fldChar w:fldCharType="begin"/>
        </w:r>
        <w:r w:rsidR="00EB7A5A">
          <w:instrText>PAGE   \* MERGEFORMAT</w:instrText>
        </w:r>
        <w:r>
          <w:fldChar w:fldCharType="separate"/>
        </w:r>
        <w:r w:rsidR="0075624A">
          <w:rPr>
            <w:noProof/>
          </w:rPr>
          <w:t>12</w:t>
        </w:r>
        <w:r>
          <w:fldChar w:fldCharType="end"/>
        </w:r>
      </w:p>
    </w:sdtContent>
  </w:sdt>
  <w:p w14:paraId="1856FAAB" w14:textId="77777777" w:rsidR="00EB7A5A" w:rsidRDefault="00EB7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7B0F" w14:textId="77777777" w:rsidR="00CA24AD" w:rsidRDefault="00CA24AD" w:rsidP="004C10AF">
      <w:pPr>
        <w:spacing w:after="0" w:line="240" w:lineRule="auto"/>
      </w:pPr>
      <w:r>
        <w:separator/>
      </w:r>
    </w:p>
  </w:footnote>
  <w:footnote w:type="continuationSeparator" w:id="0">
    <w:p w14:paraId="01A845D7" w14:textId="77777777" w:rsidR="00CA24AD" w:rsidRDefault="00CA24AD" w:rsidP="004C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D84F" w14:textId="689C75B5" w:rsidR="005159D8" w:rsidRDefault="005159D8" w:rsidP="007F1B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2CC"/>
    <w:multiLevelType w:val="hybridMultilevel"/>
    <w:tmpl w:val="6BCAB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6D7"/>
    <w:multiLevelType w:val="hybridMultilevel"/>
    <w:tmpl w:val="C12C717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16330"/>
    <w:multiLevelType w:val="hybridMultilevel"/>
    <w:tmpl w:val="82601E32"/>
    <w:lvl w:ilvl="0" w:tplc="2D2C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C29C0"/>
    <w:multiLevelType w:val="hybridMultilevel"/>
    <w:tmpl w:val="B94054E2"/>
    <w:lvl w:ilvl="0" w:tplc="FD88ED5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F5"/>
    <w:multiLevelType w:val="hybridMultilevel"/>
    <w:tmpl w:val="F1248A14"/>
    <w:lvl w:ilvl="0" w:tplc="860AC2F2">
      <w:start w:val="1"/>
      <w:numFmt w:val="bullet"/>
      <w:pStyle w:val="Punktacjanormaln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A66"/>
    <w:multiLevelType w:val="multilevel"/>
    <w:tmpl w:val="3134E9C0"/>
    <w:lvl w:ilvl="0">
      <w:start w:val="2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pStyle w:val="wyliczanie"/>
      <w:lvlText w:val="9.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6" w15:restartNumberingAfterBreak="0">
    <w:nsid w:val="1E137555"/>
    <w:multiLevelType w:val="hybridMultilevel"/>
    <w:tmpl w:val="8544FFA0"/>
    <w:lvl w:ilvl="0" w:tplc="5D7012B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2B0B"/>
    <w:multiLevelType w:val="hybridMultilevel"/>
    <w:tmpl w:val="3B2EB740"/>
    <w:lvl w:ilvl="0" w:tplc="AFB09DF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013B"/>
    <w:multiLevelType w:val="hybridMultilevel"/>
    <w:tmpl w:val="8CEE324E"/>
    <w:lvl w:ilvl="0" w:tplc="69BA64A4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4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A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2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E3BB1"/>
    <w:multiLevelType w:val="hybridMultilevel"/>
    <w:tmpl w:val="9464444C"/>
    <w:lvl w:ilvl="0" w:tplc="7B9A69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5343"/>
    <w:multiLevelType w:val="hybridMultilevel"/>
    <w:tmpl w:val="013E200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2410392"/>
    <w:multiLevelType w:val="hybridMultilevel"/>
    <w:tmpl w:val="8AB48096"/>
    <w:lvl w:ilvl="0" w:tplc="5D7012B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6CDA"/>
    <w:multiLevelType w:val="hybridMultilevel"/>
    <w:tmpl w:val="CC1CE030"/>
    <w:lvl w:ilvl="0" w:tplc="0F6E6A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7513"/>
    <w:multiLevelType w:val="hybridMultilevel"/>
    <w:tmpl w:val="1ED09836"/>
    <w:lvl w:ilvl="0" w:tplc="4D485CC8">
      <w:start w:val="1"/>
      <w:numFmt w:val="bullet"/>
      <w:pStyle w:val="Punktowanie1"/>
      <w:lvlText w:val="-"/>
      <w:lvlJc w:val="left"/>
      <w:pPr>
        <w:tabs>
          <w:tab w:val="num" w:pos="425"/>
        </w:tabs>
        <w:ind w:left="425" w:hanging="425"/>
      </w:pPr>
      <w:rPr>
        <w:rFonts w:ascii="Roman" w:hAnsi="Roman" w:hint="default"/>
        <w:b w:val="0"/>
        <w:i w:val="0"/>
        <w:color w:val="auto"/>
      </w:rPr>
    </w:lvl>
    <w:lvl w:ilvl="1" w:tplc="D9EA8E3C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Cambria Math" w:hAnsi="Cambria Math" w:cs="Cambria Math" w:hint="default"/>
        <w:b w:val="0"/>
        <w:i w:val="0"/>
        <w:color w:val="auto"/>
      </w:rPr>
    </w:lvl>
    <w:lvl w:ilvl="2" w:tplc="3B000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8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86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E02A2"/>
    <w:multiLevelType w:val="hybridMultilevel"/>
    <w:tmpl w:val="5D52AB12"/>
    <w:lvl w:ilvl="0" w:tplc="9104CD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27CB"/>
    <w:multiLevelType w:val="multilevel"/>
    <w:tmpl w:val="AE0207FE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Theme="majorHAnsi" w:hAnsiTheme="majorHAnsi"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288" w:hanging="720"/>
      </w:pPr>
      <w:rPr>
        <w:rFonts w:asciiTheme="majorHAnsi" w:hAnsiTheme="majorHAnsi" w:hint="default"/>
        <w:b/>
        <w:strike w:val="0"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8336B8F"/>
    <w:multiLevelType w:val="multilevel"/>
    <w:tmpl w:val="FFBC8F08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5DB3694D"/>
    <w:multiLevelType w:val="hybridMultilevel"/>
    <w:tmpl w:val="F1C23DF4"/>
    <w:lvl w:ilvl="0" w:tplc="EDBCE500">
      <w:start w:val="1"/>
      <w:numFmt w:val="bullet"/>
      <w:pStyle w:val="HTtxtmylnik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C318FD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7048F1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AA25E2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A24A4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45C913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0D9A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EA805B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178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A9009A"/>
    <w:multiLevelType w:val="hybridMultilevel"/>
    <w:tmpl w:val="805CBAA4"/>
    <w:lvl w:ilvl="0" w:tplc="C49C1916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AC3485"/>
    <w:multiLevelType w:val="hybridMultilevel"/>
    <w:tmpl w:val="A6827C66"/>
    <w:lvl w:ilvl="0" w:tplc="2CCAA6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03A"/>
    <w:multiLevelType w:val="singleLevel"/>
    <w:tmpl w:val="89A61BD4"/>
    <w:lvl w:ilvl="0">
      <w:start w:val="1"/>
      <w:numFmt w:val="decimal"/>
      <w:pStyle w:val="Tekstpodstawow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2343D1"/>
    <w:multiLevelType w:val="hybridMultilevel"/>
    <w:tmpl w:val="E566FD98"/>
    <w:lvl w:ilvl="0" w:tplc="704EBE3E">
      <w:start w:val="1"/>
      <w:numFmt w:val="bullet"/>
      <w:pStyle w:val="TIMna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616" w:tentative="1">
      <w:start w:val="1"/>
      <w:numFmt w:val="bullet"/>
      <w:pStyle w:val="TIMna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B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46555"/>
    <w:multiLevelType w:val="hybridMultilevel"/>
    <w:tmpl w:val="51468266"/>
    <w:lvl w:ilvl="0" w:tplc="F1D4FE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03739"/>
    <w:multiLevelType w:val="multilevel"/>
    <w:tmpl w:val="F2BA79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pStyle w:val="TIMnag3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4" w15:restartNumberingAfterBreak="0">
    <w:nsid w:val="79C256EF"/>
    <w:multiLevelType w:val="hybridMultilevel"/>
    <w:tmpl w:val="13002FEA"/>
    <w:lvl w:ilvl="0" w:tplc="04150001">
      <w:start w:val="1"/>
      <w:numFmt w:val="bullet"/>
      <w:pStyle w:val="TIMwylicz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1"/>
  </w:num>
  <w:num w:numId="5">
    <w:abstractNumId w:val="5"/>
  </w:num>
  <w:num w:numId="6">
    <w:abstractNumId w:val="20"/>
  </w:num>
  <w:num w:numId="7">
    <w:abstractNumId w:val="13"/>
  </w:num>
  <w:num w:numId="8">
    <w:abstractNumId w:val="23"/>
  </w:num>
  <w:num w:numId="9">
    <w:abstractNumId w:val="4"/>
  </w:num>
  <w:num w:numId="10">
    <w:abstractNumId w:val="2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9"/>
  </w:num>
  <w:num w:numId="18">
    <w:abstractNumId w:val="22"/>
  </w:num>
  <w:num w:numId="19">
    <w:abstractNumId w:val="7"/>
  </w:num>
  <w:num w:numId="20">
    <w:abstractNumId w:val="18"/>
  </w:num>
  <w:num w:numId="21">
    <w:abstractNumId w:val="10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9"/>
    <w:rsid w:val="000018C1"/>
    <w:rsid w:val="000036CF"/>
    <w:rsid w:val="00004772"/>
    <w:rsid w:val="0000600E"/>
    <w:rsid w:val="00006483"/>
    <w:rsid w:val="00006F8C"/>
    <w:rsid w:val="000070DF"/>
    <w:rsid w:val="00010352"/>
    <w:rsid w:val="0001094F"/>
    <w:rsid w:val="00010BFD"/>
    <w:rsid w:val="00010D31"/>
    <w:rsid w:val="000122DB"/>
    <w:rsid w:val="000135A8"/>
    <w:rsid w:val="00013704"/>
    <w:rsid w:val="00013E45"/>
    <w:rsid w:val="00013F2C"/>
    <w:rsid w:val="0001473D"/>
    <w:rsid w:val="00014B85"/>
    <w:rsid w:val="00016F42"/>
    <w:rsid w:val="00020587"/>
    <w:rsid w:val="000208F7"/>
    <w:rsid w:val="0002416B"/>
    <w:rsid w:val="00024D33"/>
    <w:rsid w:val="0002680B"/>
    <w:rsid w:val="00027499"/>
    <w:rsid w:val="000317E2"/>
    <w:rsid w:val="00035AE0"/>
    <w:rsid w:val="00035D39"/>
    <w:rsid w:val="00040B19"/>
    <w:rsid w:val="0004424F"/>
    <w:rsid w:val="0004432F"/>
    <w:rsid w:val="00046A11"/>
    <w:rsid w:val="000517B0"/>
    <w:rsid w:val="00052ED2"/>
    <w:rsid w:val="0005310F"/>
    <w:rsid w:val="0005327B"/>
    <w:rsid w:val="00053A94"/>
    <w:rsid w:val="00055458"/>
    <w:rsid w:val="0005704A"/>
    <w:rsid w:val="00061ED7"/>
    <w:rsid w:val="0006300E"/>
    <w:rsid w:val="0006353C"/>
    <w:rsid w:val="000647E0"/>
    <w:rsid w:val="00064F1E"/>
    <w:rsid w:val="00065552"/>
    <w:rsid w:val="000662C3"/>
    <w:rsid w:val="00066400"/>
    <w:rsid w:val="00072A5E"/>
    <w:rsid w:val="00074D0A"/>
    <w:rsid w:val="0007784C"/>
    <w:rsid w:val="000805E0"/>
    <w:rsid w:val="00081D8D"/>
    <w:rsid w:val="00081E77"/>
    <w:rsid w:val="00081FBF"/>
    <w:rsid w:val="000911BE"/>
    <w:rsid w:val="000912E1"/>
    <w:rsid w:val="000A1216"/>
    <w:rsid w:val="000A1E8C"/>
    <w:rsid w:val="000A2139"/>
    <w:rsid w:val="000A4686"/>
    <w:rsid w:val="000A6466"/>
    <w:rsid w:val="000A74E0"/>
    <w:rsid w:val="000A7D74"/>
    <w:rsid w:val="000B74A1"/>
    <w:rsid w:val="000C2432"/>
    <w:rsid w:val="000C2D5A"/>
    <w:rsid w:val="000C590E"/>
    <w:rsid w:val="000C6692"/>
    <w:rsid w:val="000C6A53"/>
    <w:rsid w:val="000C6CD3"/>
    <w:rsid w:val="000C7175"/>
    <w:rsid w:val="000C7AB4"/>
    <w:rsid w:val="000D0222"/>
    <w:rsid w:val="000D06E1"/>
    <w:rsid w:val="000D0756"/>
    <w:rsid w:val="000D0B46"/>
    <w:rsid w:val="000D0FE9"/>
    <w:rsid w:val="000D1E93"/>
    <w:rsid w:val="000D4EE2"/>
    <w:rsid w:val="000D5CF1"/>
    <w:rsid w:val="000D6E10"/>
    <w:rsid w:val="000D7284"/>
    <w:rsid w:val="000E14F8"/>
    <w:rsid w:val="000E1993"/>
    <w:rsid w:val="000E37E5"/>
    <w:rsid w:val="000E38D8"/>
    <w:rsid w:val="000E72F8"/>
    <w:rsid w:val="000E7398"/>
    <w:rsid w:val="000E78CB"/>
    <w:rsid w:val="000E7F43"/>
    <w:rsid w:val="000F0581"/>
    <w:rsid w:val="000F05D6"/>
    <w:rsid w:val="000F12A9"/>
    <w:rsid w:val="000F1F5C"/>
    <w:rsid w:val="000F49AF"/>
    <w:rsid w:val="000F546E"/>
    <w:rsid w:val="000F632C"/>
    <w:rsid w:val="001012F1"/>
    <w:rsid w:val="001019F8"/>
    <w:rsid w:val="001022FE"/>
    <w:rsid w:val="00103D23"/>
    <w:rsid w:val="00105D61"/>
    <w:rsid w:val="00105E99"/>
    <w:rsid w:val="001063ED"/>
    <w:rsid w:val="0010645E"/>
    <w:rsid w:val="0011166D"/>
    <w:rsid w:val="00113068"/>
    <w:rsid w:val="00113FA1"/>
    <w:rsid w:val="00114728"/>
    <w:rsid w:val="00116499"/>
    <w:rsid w:val="00121EBC"/>
    <w:rsid w:val="00122573"/>
    <w:rsid w:val="0012274A"/>
    <w:rsid w:val="00124531"/>
    <w:rsid w:val="00131D0E"/>
    <w:rsid w:val="001320F8"/>
    <w:rsid w:val="00132E6B"/>
    <w:rsid w:val="0013321F"/>
    <w:rsid w:val="001339ED"/>
    <w:rsid w:val="00134E3A"/>
    <w:rsid w:val="001358FD"/>
    <w:rsid w:val="001402E7"/>
    <w:rsid w:val="00140F27"/>
    <w:rsid w:val="001410A3"/>
    <w:rsid w:val="00141474"/>
    <w:rsid w:val="00145399"/>
    <w:rsid w:val="001472AD"/>
    <w:rsid w:val="00151134"/>
    <w:rsid w:val="00155AD9"/>
    <w:rsid w:val="0015631A"/>
    <w:rsid w:val="00156F21"/>
    <w:rsid w:val="0015758C"/>
    <w:rsid w:val="00157AF8"/>
    <w:rsid w:val="00157BEB"/>
    <w:rsid w:val="001628C7"/>
    <w:rsid w:val="00163CE6"/>
    <w:rsid w:val="001666D1"/>
    <w:rsid w:val="00167733"/>
    <w:rsid w:val="00171939"/>
    <w:rsid w:val="00173217"/>
    <w:rsid w:val="00173460"/>
    <w:rsid w:val="00173A2F"/>
    <w:rsid w:val="00173D18"/>
    <w:rsid w:val="0017444E"/>
    <w:rsid w:val="0017590A"/>
    <w:rsid w:val="00180222"/>
    <w:rsid w:val="00181793"/>
    <w:rsid w:val="001825F0"/>
    <w:rsid w:val="001829CA"/>
    <w:rsid w:val="00182A37"/>
    <w:rsid w:val="00182FEC"/>
    <w:rsid w:val="00183CAC"/>
    <w:rsid w:val="001844EF"/>
    <w:rsid w:val="001872DE"/>
    <w:rsid w:val="001878F5"/>
    <w:rsid w:val="00190A5A"/>
    <w:rsid w:val="001917D2"/>
    <w:rsid w:val="001958B0"/>
    <w:rsid w:val="001A0455"/>
    <w:rsid w:val="001A0C6B"/>
    <w:rsid w:val="001A11F4"/>
    <w:rsid w:val="001A2445"/>
    <w:rsid w:val="001A24EF"/>
    <w:rsid w:val="001A36F6"/>
    <w:rsid w:val="001A3729"/>
    <w:rsid w:val="001A3F50"/>
    <w:rsid w:val="001A489F"/>
    <w:rsid w:val="001A5C34"/>
    <w:rsid w:val="001A6363"/>
    <w:rsid w:val="001B0ED2"/>
    <w:rsid w:val="001B1FDB"/>
    <w:rsid w:val="001B260C"/>
    <w:rsid w:val="001B4EA9"/>
    <w:rsid w:val="001B6E94"/>
    <w:rsid w:val="001C062A"/>
    <w:rsid w:val="001C1D1A"/>
    <w:rsid w:val="001C2A5A"/>
    <w:rsid w:val="001C2E6F"/>
    <w:rsid w:val="001C37BA"/>
    <w:rsid w:val="001C64DE"/>
    <w:rsid w:val="001C7E23"/>
    <w:rsid w:val="001D03E4"/>
    <w:rsid w:val="001D171E"/>
    <w:rsid w:val="001D4A72"/>
    <w:rsid w:val="001D6CBB"/>
    <w:rsid w:val="001D70C7"/>
    <w:rsid w:val="001D74D9"/>
    <w:rsid w:val="001D7D38"/>
    <w:rsid w:val="001D7D82"/>
    <w:rsid w:val="001E0461"/>
    <w:rsid w:val="001E1097"/>
    <w:rsid w:val="001E2F59"/>
    <w:rsid w:val="001E590F"/>
    <w:rsid w:val="001E59E9"/>
    <w:rsid w:val="001E7FB9"/>
    <w:rsid w:val="001F021C"/>
    <w:rsid w:val="001F33AA"/>
    <w:rsid w:val="001F4D47"/>
    <w:rsid w:val="001F7648"/>
    <w:rsid w:val="001F7EAE"/>
    <w:rsid w:val="002014CB"/>
    <w:rsid w:val="002019C1"/>
    <w:rsid w:val="00206EF9"/>
    <w:rsid w:val="002119B3"/>
    <w:rsid w:val="0021330F"/>
    <w:rsid w:val="00215F0F"/>
    <w:rsid w:val="0021615A"/>
    <w:rsid w:val="00217E3C"/>
    <w:rsid w:val="002200C4"/>
    <w:rsid w:val="00221B6E"/>
    <w:rsid w:val="00221BC9"/>
    <w:rsid w:val="0022297A"/>
    <w:rsid w:val="00223323"/>
    <w:rsid w:val="002238C7"/>
    <w:rsid w:val="00224F04"/>
    <w:rsid w:val="002250C8"/>
    <w:rsid w:val="00230CEA"/>
    <w:rsid w:val="00231BC5"/>
    <w:rsid w:val="00233B8C"/>
    <w:rsid w:val="002371B1"/>
    <w:rsid w:val="00237E56"/>
    <w:rsid w:val="002445BE"/>
    <w:rsid w:val="00247F7B"/>
    <w:rsid w:val="0025075C"/>
    <w:rsid w:val="00251035"/>
    <w:rsid w:val="00253E07"/>
    <w:rsid w:val="0025574F"/>
    <w:rsid w:val="00255ACD"/>
    <w:rsid w:val="00255B4C"/>
    <w:rsid w:val="00255BEC"/>
    <w:rsid w:val="00255CAB"/>
    <w:rsid w:val="00255D33"/>
    <w:rsid w:val="0025603A"/>
    <w:rsid w:val="002566BA"/>
    <w:rsid w:val="002570ED"/>
    <w:rsid w:val="00263E9A"/>
    <w:rsid w:val="002667D0"/>
    <w:rsid w:val="0026719A"/>
    <w:rsid w:val="00271AAA"/>
    <w:rsid w:val="00272627"/>
    <w:rsid w:val="002731BB"/>
    <w:rsid w:val="00275D7D"/>
    <w:rsid w:val="002766E6"/>
    <w:rsid w:val="00282B7C"/>
    <w:rsid w:val="00283A24"/>
    <w:rsid w:val="00284954"/>
    <w:rsid w:val="00284968"/>
    <w:rsid w:val="002936AC"/>
    <w:rsid w:val="00293D09"/>
    <w:rsid w:val="00295FAB"/>
    <w:rsid w:val="002A3911"/>
    <w:rsid w:val="002A3B0F"/>
    <w:rsid w:val="002A565F"/>
    <w:rsid w:val="002A61D3"/>
    <w:rsid w:val="002B0406"/>
    <w:rsid w:val="002B4FA5"/>
    <w:rsid w:val="002B5500"/>
    <w:rsid w:val="002B599A"/>
    <w:rsid w:val="002C0775"/>
    <w:rsid w:val="002C0F2B"/>
    <w:rsid w:val="002C46F5"/>
    <w:rsid w:val="002C4B5B"/>
    <w:rsid w:val="002C5824"/>
    <w:rsid w:val="002C65AF"/>
    <w:rsid w:val="002C7465"/>
    <w:rsid w:val="002D0802"/>
    <w:rsid w:val="002D19C4"/>
    <w:rsid w:val="002D3D93"/>
    <w:rsid w:val="002D60CF"/>
    <w:rsid w:val="002D7278"/>
    <w:rsid w:val="002E2E53"/>
    <w:rsid w:val="002E4481"/>
    <w:rsid w:val="002F3DB7"/>
    <w:rsid w:val="002F53B9"/>
    <w:rsid w:val="00302AF9"/>
    <w:rsid w:val="00303FBD"/>
    <w:rsid w:val="00305AD4"/>
    <w:rsid w:val="00306F67"/>
    <w:rsid w:val="00311C09"/>
    <w:rsid w:val="00314074"/>
    <w:rsid w:val="00314B4D"/>
    <w:rsid w:val="00316499"/>
    <w:rsid w:val="00321FC5"/>
    <w:rsid w:val="00322BF4"/>
    <w:rsid w:val="00325B61"/>
    <w:rsid w:val="003266A3"/>
    <w:rsid w:val="00327707"/>
    <w:rsid w:val="0033371C"/>
    <w:rsid w:val="00333E36"/>
    <w:rsid w:val="00334C16"/>
    <w:rsid w:val="00336C05"/>
    <w:rsid w:val="003377B4"/>
    <w:rsid w:val="0034263C"/>
    <w:rsid w:val="0034458B"/>
    <w:rsid w:val="00345522"/>
    <w:rsid w:val="00346FA6"/>
    <w:rsid w:val="0034731A"/>
    <w:rsid w:val="00350C28"/>
    <w:rsid w:val="0036114B"/>
    <w:rsid w:val="00365FEC"/>
    <w:rsid w:val="003664DE"/>
    <w:rsid w:val="00366BCF"/>
    <w:rsid w:val="00370CF2"/>
    <w:rsid w:val="00380219"/>
    <w:rsid w:val="003818FE"/>
    <w:rsid w:val="00381B0C"/>
    <w:rsid w:val="0038205B"/>
    <w:rsid w:val="00383906"/>
    <w:rsid w:val="00384239"/>
    <w:rsid w:val="00386591"/>
    <w:rsid w:val="00386731"/>
    <w:rsid w:val="00386E9C"/>
    <w:rsid w:val="00397F39"/>
    <w:rsid w:val="003A05C2"/>
    <w:rsid w:val="003A3EA6"/>
    <w:rsid w:val="003A63BE"/>
    <w:rsid w:val="003A776E"/>
    <w:rsid w:val="003A7D0E"/>
    <w:rsid w:val="003B10B9"/>
    <w:rsid w:val="003B19C3"/>
    <w:rsid w:val="003B249E"/>
    <w:rsid w:val="003B39DA"/>
    <w:rsid w:val="003B501A"/>
    <w:rsid w:val="003C2FA9"/>
    <w:rsid w:val="003C5C19"/>
    <w:rsid w:val="003C5FA1"/>
    <w:rsid w:val="003C71A6"/>
    <w:rsid w:val="003C7A2D"/>
    <w:rsid w:val="003D2A92"/>
    <w:rsid w:val="003D3370"/>
    <w:rsid w:val="003D33DE"/>
    <w:rsid w:val="003D66A4"/>
    <w:rsid w:val="003D784D"/>
    <w:rsid w:val="003E0AE0"/>
    <w:rsid w:val="003E1D34"/>
    <w:rsid w:val="003E2887"/>
    <w:rsid w:val="003E2DB6"/>
    <w:rsid w:val="003E3FBE"/>
    <w:rsid w:val="003E55EC"/>
    <w:rsid w:val="003E7E75"/>
    <w:rsid w:val="003F01E5"/>
    <w:rsid w:val="003F198B"/>
    <w:rsid w:val="003F2FE8"/>
    <w:rsid w:val="003F6B12"/>
    <w:rsid w:val="003F6B75"/>
    <w:rsid w:val="003F6D64"/>
    <w:rsid w:val="00401C02"/>
    <w:rsid w:val="004043D3"/>
    <w:rsid w:val="00406884"/>
    <w:rsid w:val="0040720F"/>
    <w:rsid w:val="00411FCF"/>
    <w:rsid w:val="004159F1"/>
    <w:rsid w:val="0042174C"/>
    <w:rsid w:val="00421F2D"/>
    <w:rsid w:val="004242BB"/>
    <w:rsid w:val="00424A4D"/>
    <w:rsid w:val="00424FA7"/>
    <w:rsid w:val="004313D9"/>
    <w:rsid w:val="00433DAD"/>
    <w:rsid w:val="004342F2"/>
    <w:rsid w:val="00434BF2"/>
    <w:rsid w:val="00435799"/>
    <w:rsid w:val="004376E1"/>
    <w:rsid w:val="00442F49"/>
    <w:rsid w:val="00444287"/>
    <w:rsid w:val="00447E00"/>
    <w:rsid w:val="00453714"/>
    <w:rsid w:val="00453D0C"/>
    <w:rsid w:val="00455337"/>
    <w:rsid w:val="004560F9"/>
    <w:rsid w:val="00457400"/>
    <w:rsid w:val="00457753"/>
    <w:rsid w:val="00460512"/>
    <w:rsid w:val="00461DEA"/>
    <w:rsid w:val="00462147"/>
    <w:rsid w:val="004635FC"/>
    <w:rsid w:val="00467BB5"/>
    <w:rsid w:val="004715DF"/>
    <w:rsid w:val="004718CC"/>
    <w:rsid w:val="00471E8E"/>
    <w:rsid w:val="00472A60"/>
    <w:rsid w:val="00472EFD"/>
    <w:rsid w:val="004738FF"/>
    <w:rsid w:val="004746E9"/>
    <w:rsid w:val="00476E4A"/>
    <w:rsid w:val="00481435"/>
    <w:rsid w:val="004823C3"/>
    <w:rsid w:val="0048448B"/>
    <w:rsid w:val="004852CF"/>
    <w:rsid w:val="00485D2E"/>
    <w:rsid w:val="00487432"/>
    <w:rsid w:val="00490229"/>
    <w:rsid w:val="00491406"/>
    <w:rsid w:val="00491CB9"/>
    <w:rsid w:val="00493EFA"/>
    <w:rsid w:val="00495BA0"/>
    <w:rsid w:val="00497439"/>
    <w:rsid w:val="00497BF6"/>
    <w:rsid w:val="004A1474"/>
    <w:rsid w:val="004A1822"/>
    <w:rsid w:val="004A3F89"/>
    <w:rsid w:val="004A57DC"/>
    <w:rsid w:val="004A5D8F"/>
    <w:rsid w:val="004A7347"/>
    <w:rsid w:val="004B132D"/>
    <w:rsid w:val="004B1C7E"/>
    <w:rsid w:val="004B461D"/>
    <w:rsid w:val="004B6B2E"/>
    <w:rsid w:val="004C10AF"/>
    <w:rsid w:val="004C49AD"/>
    <w:rsid w:val="004C507C"/>
    <w:rsid w:val="004C533D"/>
    <w:rsid w:val="004C565D"/>
    <w:rsid w:val="004C56B9"/>
    <w:rsid w:val="004C735C"/>
    <w:rsid w:val="004D03A7"/>
    <w:rsid w:val="004D1D57"/>
    <w:rsid w:val="004D6AF1"/>
    <w:rsid w:val="004E0FCD"/>
    <w:rsid w:val="004E134C"/>
    <w:rsid w:val="004E1638"/>
    <w:rsid w:val="004E4ABB"/>
    <w:rsid w:val="004E52EC"/>
    <w:rsid w:val="004F46B2"/>
    <w:rsid w:val="004F4A41"/>
    <w:rsid w:val="004F535D"/>
    <w:rsid w:val="004F554A"/>
    <w:rsid w:val="0050236B"/>
    <w:rsid w:val="005159D8"/>
    <w:rsid w:val="005179E4"/>
    <w:rsid w:val="00520040"/>
    <w:rsid w:val="00520C90"/>
    <w:rsid w:val="005222EB"/>
    <w:rsid w:val="00530FAC"/>
    <w:rsid w:val="0053131F"/>
    <w:rsid w:val="005314FC"/>
    <w:rsid w:val="00535741"/>
    <w:rsid w:val="00537DE9"/>
    <w:rsid w:val="00540098"/>
    <w:rsid w:val="00541D78"/>
    <w:rsid w:val="005435EC"/>
    <w:rsid w:val="005447B2"/>
    <w:rsid w:val="00544839"/>
    <w:rsid w:val="00544D4B"/>
    <w:rsid w:val="005452BF"/>
    <w:rsid w:val="00545380"/>
    <w:rsid w:val="00545B4F"/>
    <w:rsid w:val="0054722A"/>
    <w:rsid w:val="00550FBD"/>
    <w:rsid w:val="005563FB"/>
    <w:rsid w:val="005603F0"/>
    <w:rsid w:val="00561DA7"/>
    <w:rsid w:val="00562248"/>
    <w:rsid w:val="00562D60"/>
    <w:rsid w:val="00565CA2"/>
    <w:rsid w:val="005667BB"/>
    <w:rsid w:val="00567692"/>
    <w:rsid w:val="0056782F"/>
    <w:rsid w:val="005701C8"/>
    <w:rsid w:val="00570ED8"/>
    <w:rsid w:val="005715A5"/>
    <w:rsid w:val="0057200B"/>
    <w:rsid w:val="00573C88"/>
    <w:rsid w:val="0057606B"/>
    <w:rsid w:val="0057657C"/>
    <w:rsid w:val="00577691"/>
    <w:rsid w:val="00577A3D"/>
    <w:rsid w:val="0058075D"/>
    <w:rsid w:val="00580944"/>
    <w:rsid w:val="00582F94"/>
    <w:rsid w:val="005870D3"/>
    <w:rsid w:val="0058727D"/>
    <w:rsid w:val="00587C57"/>
    <w:rsid w:val="005915F1"/>
    <w:rsid w:val="005934CD"/>
    <w:rsid w:val="00593714"/>
    <w:rsid w:val="00593928"/>
    <w:rsid w:val="00594B9E"/>
    <w:rsid w:val="005963A0"/>
    <w:rsid w:val="0059748B"/>
    <w:rsid w:val="005A0F02"/>
    <w:rsid w:val="005A1231"/>
    <w:rsid w:val="005A36CD"/>
    <w:rsid w:val="005A5291"/>
    <w:rsid w:val="005A6C0C"/>
    <w:rsid w:val="005A72CD"/>
    <w:rsid w:val="005B1435"/>
    <w:rsid w:val="005B2B47"/>
    <w:rsid w:val="005B2BBE"/>
    <w:rsid w:val="005B3275"/>
    <w:rsid w:val="005B7499"/>
    <w:rsid w:val="005B752E"/>
    <w:rsid w:val="005B7BBA"/>
    <w:rsid w:val="005B7DBD"/>
    <w:rsid w:val="005C0FEC"/>
    <w:rsid w:val="005C381E"/>
    <w:rsid w:val="005C3C62"/>
    <w:rsid w:val="005C4DF3"/>
    <w:rsid w:val="005C6BB7"/>
    <w:rsid w:val="005C6CEA"/>
    <w:rsid w:val="005C73F0"/>
    <w:rsid w:val="005D3DE4"/>
    <w:rsid w:val="005D63D4"/>
    <w:rsid w:val="005D6A52"/>
    <w:rsid w:val="005E19B3"/>
    <w:rsid w:val="005E25E5"/>
    <w:rsid w:val="005E4E06"/>
    <w:rsid w:val="005E4FA3"/>
    <w:rsid w:val="005E5B5E"/>
    <w:rsid w:val="005F14EA"/>
    <w:rsid w:val="005F1D49"/>
    <w:rsid w:val="005F27AC"/>
    <w:rsid w:val="005F3353"/>
    <w:rsid w:val="005F6380"/>
    <w:rsid w:val="005F7604"/>
    <w:rsid w:val="00600E71"/>
    <w:rsid w:val="00600FF4"/>
    <w:rsid w:val="00601204"/>
    <w:rsid w:val="006014BF"/>
    <w:rsid w:val="00603606"/>
    <w:rsid w:val="00607496"/>
    <w:rsid w:val="00611FE7"/>
    <w:rsid w:val="00612D81"/>
    <w:rsid w:val="00612DA4"/>
    <w:rsid w:val="00614A15"/>
    <w:rsid w:val="006166BF"/>
    <w:rsid w:val="006201A4"/>
    <w:rsid w:val="00621452"/>
    <w:rsid w:val="00621A81"/>
    <w:rsid w:val="006243D6"/>
    <w:rsid w:val="00624FD0"/>
    <w:rsid w:val="00625071"/>
    <w:rsid w:val="006261BD"/>
    <w:rsid w:val="0062631F"/>
    <w:rsid w:val="0062669E"/>
    <w:rsid w:val="006269FA"/>
    <w:rsid w:val="0062794D"/>
    <w:rsid w:val="006337F5"/>
    <w:rsid w:val="00636805"/>
    <w:rsid w:val="00636C44"/>
    <w:rsid w:val="006376D0"/>
    <w:rsid w:val="0063789D"/>
    <w:rsid w:val="00640E13"/>
    <w:rsid w:val="006440BF"/>
    <w:rsid w:val="006449C0"/>
    <w:rsid w:val="006453FB"/>
    <w:rsid w:val="00645738"/>
    <w:rsid w:val="00645D44"/>
    <w:rsid w:val="00646502"/>
    <w:rsid w:val="00647C78"/>
    <w:rsid w:val="006501EB"/>
    <w:rsid w:val="0065034E"/>
    <w:rsid w:val="00651095"/>
    <w:rsid w:val="006525C7"/>
    <w:rsid w:val="006527D6"/>
    <w:rsid w:val="00652AA9"/>
    <w:rsid w:val="006561A8"/>
    <w:rsid w:val="00656225"/>
    <w:rsid w:val="00661679"/>
    <w:rsid w:val="00662045"/>
    <w:rsid w:val="00663C87"/>
    <w:rsid w:val="006723E6"/>
    <w:rsid w:val="0067317F"/>
    <w:rsid w:val="00674B7B"/>
    <w:rsid w:val="006759EA"/>
    <w:rsid w:val="006808B9"/>
    <w:rsid w:val="00681CCE"/>
    <w:rsid w:val="00681CDF"/>
    <w:rsid w:val="00682E60"/>
    <w:rsid w:val="00683437"/>
    <w:rsid w:val="00684CD8"/>
    <w:rsid w:val="00685150"/>
    <w:rsid w:val="00693CB2"/>
    <w:rsid w:val="00694886"/>
    <w:rsid w:val="006963B7"/>
    <w:rsid w:val="00696A96"/>
    <w:rsid w:val="006975FD"/>
    <w:rsid w:val="006A0131"/>
    <w:rsid w:val="006A0BB2"/>
    <w:rsid w:val="006A103A"/>
    <w:rsid w:val="006A13FA"/>
    <w:rsid w:val="006A1454"/>
    <w:rsid w:val="006A2FE8"/>
    <w:rsid w:val="006A322F"/>
    <w:rsid w:val="006A54A3"/>
    <w:rsid w:val="006A6473"/>
    <w:rsid w:val="006B0E01"/>
    <w:rsid w:val="006B0E57"/>
    <w:rsid w:val="006B1143"/>
    <w:rsid w:val="006B1873"/>
    <w:rsid w:val="006B2D74"/>
    <w:rsid w:val="006B4FDA"/>
    <w:rsid w:val="006B55A4"/>
    <w:rsid w:val="006B5945"/>
    <w:rsid w:val="006B6433"/>
    <w:rsid w:val="006B6F33"/>
    <w:rsid w:val="006C128E"/>
    <w:rsid w:val="006C17A8"/>
    <w:rsid w:val="006C375C"/>
    <w:rsid w:val="006C3770"/>
    <w:rsid w:val="006C47EA"/>
    <w:rsid w:val="006C5D3D"/>
    <w:rsid w:val="006C75DF"/>
    <w:rsid w:val="006D0D18"/>
    <w:rsid w:val="006D1D2D"/>
    <w:rsid w:val="006D204A"/>
    <w:rsid w:val="006D3A9E"/>
    <w:rsid w:val="006D489C"/>
    <w:rsid w:val="006D49F9"/>
    <w:rsid w:val="006E2C85"/>
    <w:rsid w:val="006E37C7"/>
    <w:rsid w:val="006E48DF"/>
    <w:rsid w:val="006E7507"/>
    <w:rsid w:val="006F0263"/>
    <w:rsid w:val="006F0582"/>
    <w:rsid w:val="006F1047"/>
    <w:rsid w:val="006F1104"/>
    <w:rsid w:val="006F18EC"/>
    <w:rsid w:val="006F3465"/>
    <w:rsid w:val="006F4878"/>
    <w:rsid w:val="00701B26"/>
    <w:rsid w:val="00701F5D"/>
    <w:rsid w:val="00702DAE"/>
    <w:rsid w:val="00704C13"/>
    <w:rsid w:val="00706580"/>
    <w:rsid w:val="00706F81"/>
    <w:rsid w:val="0071203B"/>
    <w:rsid w:val="00712216"/>
    <w:rsid w:val="0071366D"/>
    <w:rsid w:val="00713A84"/>
    <w:rsid w:val="00714A45"/>
    <w:rsid w:val="00714FD8"/>
    <w:rsid w:val="00715A83"/>
    <w:rsid w:val="00717CA1"/>
    <w:rsid w:val="00723A21"/>
    <w:rsid w:val="007277FA"/>
    <w:rsid w:val="00730697"/>
    <w:rsid w:val="00732808"/>
    <w:rsid w:val="00734E7B"/>
    <w:rsid w:val="007359E4"/>
    <w:rsid w:val="00735A9C"/>
    <w:rsid w:val="0073622F"/>
    <w:rsid w:val="00741672"/>
    <w:rsid w:val="0074197B"/>
    <w:rsid w:val="00744B5A"/>
    <w:rsid w:val="00746A90"/>
    <w:rsid w:val="00746CE5"/>
    <w:rsid w:val="0074791C"/>
    <w:rsid w:val="00752C4D"/>
    <w:rsid w:val="00754468"/>
    <w:rsid w:val="0075481B"/>
    <w:rsid w:val="00754F29"/>
    <w:rsid w:val="00755087"/>
    <w:rsid w:val="00755AD7"/>
    <w:rsid w:val="007560DE"/>
    <w:rsid w:val="0075624A"/>
    <w:rsid w:val="007565B6"/>
    <w:rsid w:val="00760CA8"/>
    <w:rsid w:val="00763344"/>
    <w:rsid w:val="007658D0"/>
    <w:rsid w:val="00765EE4"/>
    <w:rsid w:val="007710F1"/>
    <w:rsid w:val="00773937"/>
    <w:rsid w:val="00774B58"/>
    <w:rsid w:val="00775CA4"/>
    <w:rsid w:val="007838AB"/>
    <w:rsid w:val="007843A8"/>
    <w:rsid w:val="007845D9"/>
    <w:rsid w:val="007848EE"/>
    <w:rsid w:val="0079188F"/>
    <w:rsid w:val="00792039"/>
    <w:rsid w:val="00792351"/>
    <w:rsid w:val="00793FD3"/>
    <w:rsid w:val="00794724"/>
    <w:rsid w:val="00794829"/>
    <w:rsid w:val="00795209"/>
    <w:rsid w:val="007976AE"/>
    <w:rsid w:val="007A48E1"/>
    <w:rsid w:val="007B417D"/>
    <w:rsid w:val="007B5678"/>
    <w:rsid w:val="007B75D5"/>
    <w:rsid w:val="007B7F50"/>
    <w:rsid w:val="007C1798"/>
    <w:rsid w:val="007C2E7B"/>
    <w:rsid w:val="007C4F66"/>
    <w:rsid w:val="007C5AAD"/>
    <w:rsid w:val="007C75BE"/>
    <w:rsid w:val="007C78B6"/>
    <w:rsid w:val="007D13DC"/>
    <w:rsid w:val="007D2A5C"/>
    <w:rsid w:val="007D44CD"/>
    <w:rsid w:val="007E5BE8"/>
    <w:rsid w:val="007E645C"/>
    <w:rsid w:val="007E6B0D"/>
    <w:rsid w:val="007E6D5D"/>
    <w:rsid w:val="007F01AD"/>
    <w:rsid w:val="007F1B02"/>
    <w:rsid w:val="007F1DFF"/>
    <w:rsid w:val="007F1E5F"/>
    <w:rsid w:val="007F3793"/>
    <w:rsid w:val="007F5433"/>
    <w:rsid w:val="007F6D08"/>
    <w:rsid w:val="008018E2"/>
    <w:rsid w:val="0080392C"/>
    <w:rsid w:val="00804DF8"/>
    <w:rsid w:val="00806B16"/>
    <w:rsid w:val="00812544"/>
    <w:rsid w:val="00812DD9"/>
    <w:rsid w:val="00814644"/>
    <w:rsid w:val="00815FA0"/>
    <w:rsid w:val="00817EA4"/>
    <w:rsid w:val="00820061"/>
    <w:rsid w:val="0082160A"/>
    <w:rsid w:val="008244ED"/>
    <w:rsid w:val="00824EDD"/>
    <w:rsid w:val="008252DD"/>
    <w:rsid w:val="00825776"/>
    <w:rsid w:val="008267F4"/>
    <w:rsid w:val="00827F34"/>
    <w:rsid w:val="00830459"/>
    <w:rsid w:val="0083080B"/>
    <w:rsid w:val="00830EBC"/>
    <w:rsid w:val="00833822"/>
    <w:rsid w:val="008338FC"/>
    <w:rsid w:val="00834BB8"/>
    <w:rsid w:val="00834EF1"/>
    <w:rsid w:val="00837B4C"/>
    <w:rsid w:val="00837C83"/>
    <w:rsid w:val="00841EEE"/>
    <w:rsid w:val="00842523"/>
    <w:rsid w:val="00842A5A"/>
    <w:rsid w:val="00842E22"/>
    <w:rsid w:val="00843B3B"/>
    <w:rsid w:val="008440CF"/>
    <w:rsid w:val="00844B6C"/>
    <w:rsid w:val="008451CD"/>
    <w:rsid w:val="00845518"/>
    <w:rsid w:val="00846DBC"/>
    <w:rsid w:val="00850583"/>
    <w:rsid w:val="00850D99"/>
    <w:rsid w:val="0085356A"/>
    <w:rsid w:val="008539A8"/>
    <w:rsid w:val="00855B27"/>
    <w:rsid w:val="00855B56"/>
    <w:rsid w:val="008568B8"/>
    <w:rsid w:val="00857DA2"/>
    <w:rsid w:val="008603F9"/>
    <w:rsid w:val="00866D5D"/>
    <w:rsid w:val="0087121F"/>
    <w:rsid w:val="00876A31"/>
    <w:rsid w:val="00877EC8"/>
    <w:rsid w:val="0088063F"/>
    <w:rsid w:val="00880B69"/>
    <w:rsid w:val="00883BC0"/>
    <w:rsid w:val="00884F8F"/>
    <w:rsid w:val="008854A3"/>
    <w:rsid w:val="008865CD"/>
    <w:rsid w:val="00886624"/>
    <w:rsid w:val="00886BFC"/>
    <w:rsid w:val="008903A0"/>
    <w:rsid w:val="00890409"/>
    <w:rsid w:val="00891C3D"/>
    <w:rsid w:val="00891D19"/>
    <w:rsid w:val="00893059"/>
    <w:rsid w:val="00894C96"/>
    <w:rsid w:val="00894F33"/>
    <w:rsid w:val="00895655"/>
    <w:rsid w:val="00897481"/>
    <w:rsid w:val="008A279C"/>
    <w:rsid w:val="008A3212"/>
    <w:rsid w:val="008A3A0B"/>
    <w:rsid w:val="008A4340"/>
    <w:rsid w:val="008A466F"/>
    <w:rsid w:val="008A5128"/>
    <w:rsid w:val="008A6C14"/>
    <w:rsid w:val="008A75F9"/>
    <w:rsid w:val="008A7D75"/>
    <w:rsid w:val="008A7EF8"/>
    <w:rsid w:val="008B13FE"/>
    <w:rsid w:val="008B1B80"/>
    <w:rsid w:val="008B1F12"/>
    <w:rsid w:val="008B35D2"/>
    <w:rsid w:val="008B39E8"/>
    <w:rsid w:val="008B3EFA"/>
    <w:rsid w:val="008B44D1"/>
    <w:rsid w:val="008B4EFE"/>
    <w:rsid w:val="008B5559"/>
    <w:rsid w:val="008B6A26"/>
    <w:rsid w:val="008B7AB6"/>
    <w:rsid w:val="008C17B2"/>
    <w:rsid w:val="008C28ED"/>
    <w:rsid w:val="008C39A8"/>
    <w:rsid w:val="008C3C00"/>
    <w:rsid w:val="008C45AA"/>
    <w:rsid w:val="008D0E5B"/>
    <w:rsid w:val="008D114A"/>
    <w:rsid w:val="008D2B7E"/>
    <w:rsid w:val="008D2D19"/>
    <w:rsid w:val="008D47FE"/>
    <w:rsid w:val="008D4D33"/>
    <w:rsid w:val="008D73B3"/>
    <w:rsid w:val="008E002F"/>
    <w:rsid w:val="008E1319"/>
    <w:rsid w:val="008E51F9"/>
    <w:rsid w:val="008E59D4"/>
    <w:rsid w:val="008F043E"/>
    <w:rsid w:val="008F0A38"/>
    <w:rsid w:val="008F0DD6"/>
    <w:rsid w:val="008F192E"/>
    <w:rsid w:val="008F2D85"/>
    <w:rsid w:val="008F3DA9"/>
    <w:rsid w:val="008F3DDA"/>
    <w:rsid w:val="00902B5B"/>
    <w:rsid w:val="00902CCB"/>
    <w:rsid w:val="00903298"/>
    <w:rsid w:val="00904582"/>
    <w:rsid w:val="00905EB0"/>
    <w:rsid w:val="0091304E"/>
    <w:rsid w:val="00913C57"/>
    <w:rsid w:val="00913DF6"/>
    <w:rsid w:val="00915085"/>
    <w:rsid w:val="00916052"/>
    <w:rsid w:val="00924B8E"/>
    <w:rsid w:val="00925A84"/>
    <w:rsid w:val="00927F85"/>
    <w:rsid w:val="00930FC2"/>
    <w:rsid w:val="009311C1"/>
    <w:rsid w:val="00931ECC"/>
    <w:rsid w:val="00932F1D"/>
    <w:rsid w:val="00935162"/>
    <w:rsid w:val="00935DA0"/>
    <w:rsid w:val="00937649"/>
    <w:rsid w:val="009403AC"/>
    <w:rsid w:val="00941705"/>
    <w:rsid w:val="00943A39"/>
    <w:rsid w:val="0094760D"/>
    <w:rsid w:val="00947C71"/>
    <w:rsid w:val="00950A0A"/>
    <w:rsid w:val="009535F2"/>
    <w:rsid w:val="009537CF"/>
    <w:rsid w:val="00955264"/>
    <w:rsid w:val="009555C8"/>
    <w:rsid w:val="00955CC8"/>
    <w:rsid w:val="00956186"/>
    <w:rsid w:val="0096123E"/>
    <w:rsid w:val="009622CB"/>
    <w:rsid w:val="009640A7"/>
    <w:rsid w:val="009679B4"/>
    <w:rsid w:val="00970578"/>
    <w:rsid w:val="00973418"/>
    <w:rsid w:val="00974695"/>
    <w:rsid w:val="00976DE7"/>
    <w:rsid w:val="0098089D"/>
    <w:rsid w:val="009817C3"/>
    <w:rsid w:val="00983286"/>
    <w:rsid w:val="009854F2"/>
    <w:rsid w:val="00985843"/>
    <w:rsid w:val="0098678F"/>
    <w:rsid w:val="00986E77"/>
    <w:rsid w:val="00987501"/>
    <w:rsid w:val="00987A74"/>
    <w:rsid w:val="0099205B"/>
    <w:rsid w:val="00995EBB"/>
    <w:rsid w:val="0099621B"/>
    <w:rsid w:val="0099641D"/>
    <w:rsid w:val="009A0FE8"/>
    <w:rsid w:val="009A4F98"/>
    <w:rsid w:val="009A509D"/>
    <w:rsid w:val="009A5AC8"/>
    <w:rsid w:val="009A64BE"/>
    <w:rsid w:val="009B1051"/>
    <w:rsid w:val="009B1D0E"/>
    <w:rsid w:val="009B32B0"/>
    <w:rsid w:val="009B35D0"/>
    <w:rsid w:val="009B3DDD"/>
    <w:rsid w:val="009B5919"/>
    <w:rsid w:val="009B7904"/>
    <w:rsid w:val="009C1308"/>
    <w:rsid w:val="009C22DF"/>
    <w:rsid w:val="009C251B"/>
    <w:rsid w:val="009C3CFF"/>
    <w:rsid w:val="009C6922"/>
    <w:rsid w:val="009C6D6F"/>
    <w:rsid w:val="009C7AE3"/>
    <w:rsid w:val="009D2654"/>
    <w:rsid w:val="009D69E4"/>
    <w:rsid w:val="009E0674"/>
    <w:rsid w:val="009E1C80"/>
    <w:rsid w:val="009E2D21"/>
    <w:rsid w:val="009E79E3"/>
    <w:rsid w:val="009F42C7"/>
    <w:rsid w:val="009F4698"/>
    <w:rsid w:val="009F6C39"/>
    <w:rsid w:val="00A00674"/>
    <w:rsid w:val="00A02FD4"/>
    <w:rsid w:val="00A03957"/>
    <w:rsid w:val="00A041DB"/>
    <w:rsid w:val="00A05705"/>
    <w:rsid w:val="00A06B9A"/>
    <w:rsid w:val="00A0736A"/>
    <w:rsid w:val="00A07689"/>
    <w:rsid w:val="00A07ABB"/>
    <w:rsid w:val="00A07F58"/>
    <w:rsid w:val="00A111F0"/>
    <w:rsid w:val="00A114EF"/>
    <w:rsid w:val="00A13B06"/>
    <w:rsid w:val="00A15E65"/>
    <w:rsid w:val="00A16922"/>
    <w:rsid w:val="00A201A3"/>
    <w:rsid w:val="00A20C91"/>
    <w:rsid w:val="00A21C9B"/>
    <w:rsid w:val="00A22220"/>
    <w:rsid w:val="00A236D7"/>
    <w:rsid w:val="00A2406A"/>
    <w:rsid w:val="00A25043"/>
    <w:rsid w:val="00A252CA"/>
    <w:rsid w:val="00A2536F"/>
    <w:rsid w:val="00A25760"/>
    <w:rsid w:val="00A25C9B"/>
    <w:rsid w:val="00A31873"/>
    <w:rsid w:val="00A33362"/>
    <w:rsid w:val="00A33894"/>
    <w:rsid w:val="00A33DA4"/>
    <w:rsid w:val="00A367B5"/>
    <w:rsid w:val="00A4001E"/>
    <w:rsid w:val="00A400CC"/>
    <w:rsid w:val="00A40C4A"/>
    <w:rsid w:val="00A4504A"/>
    <w:rsid w:val="00A45166"/>
    <w:rsid w:val="00A45B18"/>
    <w:rsid w:val="00A4613F"/>
    <w:rsid w:val="00A47381"/>
    <w:rsid w:val="00A4750C"/>
    <w:rsid w:val="00A50E93"/>
    <w:rsid w:val="00A51CFE"/>
    <w:rsid w:val="00A52E36"/>
    <w:rsid w:val="00A52FAF"/>
    <w:rsid w:val="00A541B0"/>
    <w:rsid w:val="00A5700E"/>
    <w:rsid w:val="00A57AAE"/>
    <w:rsid w:val="00A57B6E"/>
    <w:rsid w:val="00A60B7A"/>
    <w:rsid w:val="00A60DA3"/>
    <w:rsid w:val="00A64292"/>
    <w:rsid w:val="00A64D17"/>
    <w:rsid w:val="00A653D6"/>
    <w:rsid w:val="00A65B8D"/>
    <w:rsid w:val="00A6724B"/>
    <w:rsid w:val="00A67E77"/>
    <w:rsid w:val="00A707AF"/>
    <w:rsid w:val="00A7180B"/>
    <w:rsid w:val="00A73B54"/>
    <w:rsid w:val="00A73FC3"/>
    <w:rsid w:val="00A74093"/>
    <w:rsid w:val="00A743C7"/>
    <w:rsid w:val="00A76135"/>
    <w:rsid w:val="00A77F4C"/>
    <w:rsid w:val="00A8112C"/>
    <w:rsid w:val="00A815C3"/>
    <w:rsid w:val="00A820C0"/>
    <w:rsid w:val="00A844F8"/>
    <w:rsid w:val="00A84DFD"/>
    <w:rsid w:val="00A87603"/>
    <w:rsid w:val="00A87743"/>
    <w:rsid w:val="00A9094B"/>
    <w:rsid w:val="00A93110"/>
    <w:rsid w:val="00A93887"/>
    <w:rsid w:val="00A95B70"/>
    <w:rsid w:val="00A96301"/>
    <w:rsid w:val="00A96A1E"/>
    <w:rsid w:val="00AB2D53"/>
    <w:rsid w:val="00AB342B"/>
    <w:rsid w:val="00AB61C4"/>
    <w:rsid w:val="00AB7572"/>
    <w:rsid w:val="00AC0938"/>
    <w:rsid w:val="00AC110D"/>
    <w:rsid w:val="00AC170A"/>
    <w:rsid w:val="00AC3136"/>
    <w:rsid w:val="00AC4C07"/>
    <w:rsid w:val="00AC4F65"/>
    <w:rsid w:val="00AC5D9A"/>
    <w:rsid w:val="00AC7027"/>
    <w:rsid w:val="00AC7196"/>
    <w:rsid w:val="00AC760F"/>
    <w:rsid w:val="00AC7D5D"/>
    <w:rsid w:val="00AC7EFF"/>
    <w:rsid w:val="00AD0231"/>
    <w:rsid w:val="00AD2146"/>
    <w:rsid w:val="00AD2F56"/>
    <w:rsid w:val="00AD31A1"/>
    <w:rsid w:val="00AD34CE"/>
    <w:rsid w:val="00AD76E6"/>
    <w:rsid w:val="00AD79FC"/>
    <w:rsid w:val="00AE24D3"/>
    <w:rsid w:val="00AE257D"/>
    <w:rsid w:val="00AE4DC2"/>
    <w:rsid w:val="00AE53E0"/>
    <w:rsid w:val="00AE5701"/>
    <w:rsid w:val="00AE69EE"/>
    <w:rsid w:val="00AE6CB9"/>
    <w:rsid w:val="00AF0D64"/>
    <w:rsid w:val="00AF0F96"/>
    <w:rsid w:val="00AF2A2A"/>
    <w:rsid w:val="00AF4200"/>
    <w:rsid w:val="00AF4751"/>
    <w:rsid w:val="00AF67C2"/>
    <w:rsid w:val="00AF7668"/>
    <w:rsid w:val="00B014A5"/>
    <w:rsid w:val="00B06B73"/>
    <w:rsid w:val="00B11C3C"/>
    <w:rsid w:val="00B12377"/>
    <w:rsid w:val="00B125DB"/>
    <w:rsid w:val="00B1355B"/>
    <w:rsid w:val="00B13B67"/>
    <w:rsid w:val="00B14A09"/>
    <w:rsid w:val="00B14E64"/>
    <w:rsid w:val="00B15405"/>
    <w:rsid w:val="00B15B49"/>
    <w:rsid w:val="00B15EE4"/>
    <w:rsid w:val="00B26AEB"/>
    <w:rsid w:val="00B31BA3"/>
    <w:rsid w:val="00B31D66"/>
    <w:rsid w:val="00B35EBF"/>
    <w:rsid w:val="00B36918"/>
    <w:rsid w:val="00B3723A"/>
    <w:rsid w:val="00B3735B"/>
    <w:rsid w:val="00B37AE2"/>
    <w:rsid w:val="00B37C50"/>
    <w:rsid w:val="00B423CD"/>
    <w:rsid w:val="00B43127"/>
    <w:rsid w:val="00B475A7"/>
    <w:rsid w:val="00B50CF9"/>
    <w:rsid w:val="00B526EA"/>
    <w:rsid w:val="00B5712E"/>
    <w:rsid w:val="00B573AE"/>
    <w:rsid w:val="00B57B3D"/>
    <w:rsid w:val="00B60135"/>
    <w:rsid w:val="00B61465"/>
    <w:rsid w:val="00B617E2"/>
    <w:rsid w:val="00B622A0"/>
    <w:rsid w:val="00B66DB2"/>
    <w:rsid w:val="00B7328B"/>
    <w:rsid w:val="00B74852"/>
    <w:rsid w:val="00B75109"/>
    <w:rsid w:val="00B762DA"/>
    <w:rsid w:val="00B764CB"/>
    <w:rsid w:val="00B80A9F"/>
    <w:rsid w:val="00B80EC6"/>
    <w:rsid w:val="00B82885"/>
    <w:rsid w:val="00B8456C"/>
    <w:rsid w:val="00B85791"/>
    <w:rsid w:val="00B85EC3"/>
    <w:rsid w:val="00B87C1D"/>
    <w:rsid w:val="00B9071B"/>
    <w:rsid w:val="00B90BC7"/>
    <w:rsid w:val="00B921F1"/>
    <w:rsid w:val="00B92529"/>
    <w:rsid w:val="00B93508"/>
    <w:rsid w:val="00B937D4"/>
    <w:rsid w:val="00B95FF4"/>
    <w:rsid w:val="00BA2C89"/>
    <w:rsid w:val="00BA3D2B"/>
    <w:rsid w:val="00BA6E69"/>
    <w:rsid w:val="00BA7D00"/>
    <w:rsid w:val="00BA7E9F"/>
    <w:rsid w:val="00BA7FBD"/>
    <w:rsid w:val="00BB52C9"/>
    <w:rsid w:val="00BC2BA0"/>
    <w:rsid w:val="00BC40E7"/>
    <w:rsid w:val="00BC4815"/>
    <w:rsid w:val="00BC7253"/>
    <w:rsid w:val="00BD17D0"/>
    <w:rsid w:val="00BD2340"/>
    <w:rsid w:val="00BD315A"/>
    <w:rsid w:val="00BD518D"/>
    <w:rsid w:val="00BD6F9B"/>
    <w:rsid w:val="00BE1A99"/>
    <w:rsid w:val="00BE3C5E"/>
    <w:rsid w:val="00BE557C"/>
    <w:rsid w:val="00BE5744"/>
    <w:rsid w:val="00BE799E"/>
    <w:rsid w:val="00BF18DB"/>
    <w:rsid w:val="00BF5C56"/>
    <w:rsid w:val="00BF77DB"/>
    <w:rsid w:val="00C018D2"/>
    <w:rsid w:val="00C01EB7"/>
    <w:rsid w:val="00C03AF3"/>
    <w:rsid w:val="00C06B40"/>
    <w:rsid w:val="00C07711"/>
    <w:rsid w:val="00C10B41"/>
    <w:rsid w:val="00C11524"/>
    <w:rsid w:val="00C14F86"/>
    <w:rsid w:val="00C16315"/>
    <w:rsid w:val="00C2117E"/>
    <w:rsid w:val="00C2298C"/>
    <w:rsid w:val="00C22FA1"/>
    <w:rsid w:val="00C24288"/>
    <w:rsid w:val="00C243F3"/>
    <w:rsid w:val="00C24EC1"/>
    <w:rsid w:val="00C24F18"/>
    <w:rsid w:val="00C25AE1"/>
    <w:rsid w:val="00C26B8D"/>
    <w:rsid w:val="00C3093F"/>
    <w:rsid w:val="00C30B9E"/>
    <w:rsid w:val="00C315FD"/>
    <w:rsid w:val="00C31D6A"/>
    <w:rsid w:val="00C3269E"/>
    <w:rsid w:val="00C332A3"/>
    <w:rsid w:val="00C33826"/>
    <w:rsid w:val="00C33CE1"/>
    <w:rsid w:val="00C34C2F"/>
    <w:rsid w:val="00C357B0"/>
    <w:rsid w:val="00C36E41"/>
    <w:rsid w:val="00C37531"/>
    <w:rsid w:val="00C3753C"/>
    <w:rsid w:val="00C37C75"/>
    <w:rsid w:val="00C417A7"/>
    <w:rsid w:val="00C41D12"/>
    <w:rsid w:val="00C44B66"/>
    <w:rsid w:val="00C44DC9"/>
    <w:rsid w:val="00C4536D"/>
    <w:rsid w:val="00C45458"/>
    <w:rsid w:val="00C46A75"/>
    <w:rsid w:val="00C46B9E"/>
    <w:rsid w:val="00C46D49"/>
    <w:rsid w:val="00C51AE6"/>
    <w:rsid w:val="00C520F9"/>
    <w:rsid w:val="00C541C7"/>
    <w:rsid w:val="00C55BFB"/>
    <w:rsid w:val="00C55C43"/>
    <w:rsid w:val="00C5635F"/>
    <w:rsid w:val="00C575F8"/>
    <w:rsid w:val="00C62C6B"/>
    <w:rsid w:val="00C65E9E"/>
    <w:rsid w:val="00C67431"/>
    <w:rsid w:val="00C6743B"/>
    <w:rsid w:val="00C6777E"/>
    <w:rsid w:val="00C67DA4"/>
    <w:rsid w:val="00C70148"/>
    <w:rsid w:val="00C70AD7"/>
    <w:rsid w:val="00C71E2D"/>
    <w:rsid w:val="00C7219E"/>
    <w:rsid w:val="00C72894"/>
    <w:rsid w:val="00C73555"/>
    <w:rsid w:val="00C74391"/>
    <w:rsid w:val="00C757DB"/>
    <w:rsid w:val="00C81941"/>
    <w:rsid w:val="00C8330D"/>
    <w:rsid w:val="00C83B4E"/>
    <w:rsid w:val="00C855FF"/>
    <w:rsid w:val="00C85F13"/>
    <w:rsid w:val="00C9081E"/>
    <w:rsid w:val="00C9129B"/>
    <w:rsid w:val="00C919D6"/>
    <w:rsid w:val="00C9236E"/>
    <w:rsid w:val="00C92977"/>
    <w:rsid w:val="00C945F3"/>
    <w:rsid w:val="00C94D75"/>
    <w:rsid w:val="00C97446"/>
    <w:rsid w:val="00CA0AB1"/>
    <w:rsid w:val="00CA1E75"/>
    <w:rsid w:val="00CA24AD"/>
    <w:rsid w:val="00CA4ADB"/>
    <w:rsid w:val="00CA5E26"/>
    <w:rsid w:val="00CA60D3"/>
    <w:rsid w:val="00CA7181"/>
    <w:rsid w:val="00CB021C"/>
    <w:rsid w:val="00CB37B5"/>
    <w:rsid w:val="00CC0EEC"/>
    <w:rsid w:val="00CC3933"/>
    <w:rsid w:val="00CC6632"/>
    <w:rsid w:val="00CC6789"/>
    <w:rsid w:val="00CD10A8"/>
    <w:rsid w:val="00CD11CA"/>
    <w:rsid w:val="00CD14E9"/>
    <w:rsid w:val="00CD17DD"/>
    <w:rsid w:val="00CD19C5"/>
    <w:rsid w:val="00CD2D36"/>
    <w:rsid w:val="00CD33C5"/>
    <w:rsid w:val="00CD3D8D"/>
    <w:rsid w:val="00CD55AA"/>
    <w:rsid w:val="00CD681F"/>
    <w:rsid w:val="00CE3091"/>
    <w:rsid w:val="00CE4EC1"/>
    <w:rsid w:val="00CF46E5"/>
    <w:rsid w:val="00CF4831"/>
    <w:rsid w:val="00CF4B6B"/>
    <w:rsid w:val="00CF5BED"/>
    <w:rsid w:val="00CF6041"/>
    <w:rsid w:val="00CF6276"/>
    <w:rsid w:val="00CF7113"/>
    <w:rsid w:val="00D02A33"/>
    <w:rsid w:val="00D03F9F"/>
    <w:rsid w:val="00D06935"/>
    <w:rsid w:val="00D06D91"/>
    <w:rsid w:val="00D10854"/>
    <w:rsid w:val="00D11595"/>
    <w:rsid w:val="00D11C33"/>
    <w:rsid w:val="00D11DDB"/>
    <w:rsid w:val="00D121E2"/>
    <w:rsid w:val="00D15599"/>
    <w:rsid w:val="00D157AD"/>
    <w:rsid w:val="00D15A22"/>
    <w:rsid w:val="00D17A69"/>
    <w:rsid w:val="00D2023E"/>
    <w:rsid w:val="00D23CBC"/>
    <w:rsid w:val="00D24CBD"/>
    <w:rsid w:val="00D2728A"/>
    <w:rsid w:val="00D2764D"/>
    <w:rsid w:val="00D35564"/>
    <w:rsid w:val="00D35D7C"/>
    <w:rsid w:val="00D373FF"/>
    <w:rsid w:val="00D400EA"/>
    <w:rsid w:val="00D405D9"/>
    <w:rsid w:val="00D42938"/>
    <w:rsid w:val="00D43829"/>
    <w:rsid w:val="00D43A45"/>
    <w:rsid w:val="00D452C3"/>
    <w:rsid w:val="00D4714B"/>
    <w:rsid w:val="00D47B3F"/>
    <w:rsid w:val="00D47BD4"/>
    <w:rsid w:val="00D5316D"/>
    <w:rsid w:val="00D54D49"/>
    <w:rsid w:val="00D57AE3"/>
    <w:rsid w:val="00D60A41"/>
    <w:rsid w:val="00D60D74"/>
    <w:rsid w:val="00D619B1"/>
    <w:rsid w:val="00D62660"/>
    <w:rsid w:val="00D64280"/>
    <w:rsid w:val="00D6553B"/>
    <w:rsid w:val="00D6568E"/>
    <w:rsid w:val="00D66251"/>
    <w:rsid w:val="00D67107"/>
    <w:rsid w:val="00D67D66"/>
    <w:rsid w:val="00D67EB9"/>
    <w:rsid w:val="00D713FD"/>
    <w:rsid w:val="00D71A9B"/>
    <w:rsid w:val="00D7313B"/>
    <w:rsid w:val="00D819E7"/>
    <w:rsid w:val="00D867C2"/>
    <w:rsid w:val="00D91C53"/>
    <w:rsid w:val="00D92CC0"/>
    <w:rsid w:val="00D9466B"/>
    <w:rsid w:val="00D979E3"/>
    <w:rsid w:val="00DA0F56"/>
    <w:rsid w:val="00DA1D10"/>
    <w:rsid w:val="00DA1E21"/>
    <w:rsid w:val="00DA5789"/>
    <w:rsid w:val="00DA79BC"/>
    <w:rsid w:val="00DB13A9"/>
    <w:rsid w:val="00DB33E6"/>
    <w:rsid w:val="00DB3603"/>
    <w:rsid w:val="00DB51AD"/>
    <w:rsid w:val="00DB5265"/>
    <w:rsid w:val="00DB65C1"/>
    <w:rsid w:val="00DC0C07"/>
    <w:rsid w:val="00DC0CF0"/>
    <w:rsid w:val="00DC0EEA"/>
    <w:rsid w:val="00DC285A"/>
    <w:rsid w:val="00DC4224"/>
    <w:rsid w:val="00DC65E0"/>
    <w:rsid w:val="00DC7A62"/>
    <w:rsid w:val="00DD1C98"/>
    <w:rsid w:val="00DD21C9"/>
    <w:rsid w:val="00DD567F"/>
    <w:rsid w:val="00DD65B6"/>
    <w:rsid w:val="00DD77D6"/>
    <w:rsid w:val="00DE0825"/>
    <w:rsid w:val="00DE2694"/>
    <w:rsid w:val="00DE6F9F"/>
    <w:rsid w:val="00DE755F"/>
    <w:rsid w:val="00DF2AFE"/>
    <w:rsid w:val="00DF760C"/>
    <w:rsid w:val="00E0056B"/>
    <w:rsid w:val="00E01026"/>
    <w:rsid w:val="00E01D2B"/>
    <w:rsid w:val="00E026F5"/>
    <w:rsid w:val="00E0362C"/>
    <w:rsid w:val="00E06F34"/>
    <w:rsid w:val="00E0702D"/>
    <w:rsid w:val="00E078E5"/>
    <w:rsid w:val="00E07F7A"/>
    <w:rsid w:val="00E109BF"/>
    <w:rsid w:val="00E117AF"/>
    <w:rsid w:val="00E11992"/>
    <w:rsid w:val="00E148C9"/>
    <w:rsid w:val="00E166E4"/>
    <w:rsid w:val="00E169A7"/>
    <w:rsid w:val="00E172F8"/>
    <w:rsid w:val="00E17461"/>
    <w:rsid w:val="00E17710"/>
    <w:rsid w:val="00E21F26"/>
    <w:rsid w:val="00E23EFD"/>
    <w:rsid w:val="00E24969"/>
    <w:rsid w:val="00E25BEC"/>
    <w:rsid w:val="00E269DD"/>
    <w:rsid w:val="00E3017A"/>
    <w:rsid w:val="00E33475"/>
    <w:rsid w:val="00E33530"/>
    <w:rsid w:val="00E3386A"/>
    <w:rsid w:val="00E33B97"/>
    <w:rsid w:val="00E37605"/>
    <w:rsid w:val="00E37669"/>
    <w:rsid w:val="00E412A4"/>
    <w:rsid w:val="00E41A2B"/>
    <w:rsid w:val="00E42505"/>
    <w:rsid w:val="00E428D2"/>
    <w:rsid w:val="00E44F9E"/>
    <w:rsid w:val="00E52026"/>
    <w:rsid w:val="00E52092"/>
    <w:rsid w:val="00E52E79"/>
    <w:rsid w:val="00E53412"/>
    <w:rsid w:val="00E566A4"/>
    <w:rsid w:val="00E600C9"/>
    <w:rsid w:val="00E6140B"/>
    <w:rsid w:val="00E624BA"/>
    <w:rsid w:val="00E65B7A"/>
    <w:rsid w:val="00E67FF4"/>
    <w:rsid w:val="00E72570"/>
    <w:rsid w:val="00E733D5"/>
    <w:rsid w:val="00E73966"/>
    <w:rsid w:val="00E74C12"/>
    <w:rsid w:val="00E74C9A"/>
    <w:rsid w:val="00E7780A"/>
    <w:rsid w:val="00E778CC"/>
    <w:rsid w:val="00E778E2"/>
    <w:rsid w:val="00E82CEF"/>
    <w:rsid w:val="00E8546A"/>
    <w:rsid w:val="00E8692E"/>
    <w:rsid w:val="00E86BEB"/>
    <w:rsid w:val="00E87088"/>
    <w:rsid w:val="00E877DA"/>
    <w:rsid w:val="00E90688"/>
    <w:rsid w:val="00E916CB"/>
    <w:rsid w:val="00E91D86"/>
    <w:rsid w:val="00E92453"/>
    <w:rsid w:val="00E932C2"/>
    <w:rsid w:val="00E96CBB"/>
    <w:rsid w:val="00E97384"/>
    <w:rsid w:val="00EA071F"/>
    <w:rsid w:val="00EB054C"/>
    <w:rsid w:val="00EB1A76"/>
    <w:rsid w:val="00EB2407"/>
    <w:rsid w:val="00EB4D62"/>
    <w:rsid w:val="00EB7067"/>
    <w:rsid w:val="00EB7A5A"/>
    <w:rsid w:val="00EC2260"/>
    <w:rsid w:val="00EC2EA9"/>
    <w:rsid w:val="00EC2FDC"/>
    <w:rsid w:val="00EC35BB"/>
    <w:rsid w:val="00EC5E8C"/>
    <w:rsid w:val="00EC6171"/>
    <w:rsid w:val="00ED0534"/>
    <w:rsid w:val="00ED1656"/>
    <w:rsid w:val="00ED5297"/>
    <w:rsid w:val="00ED56B5"/>
    <w:rsid w:val="00ED74A4"/>
    <w:rsid w:val="00ED768C"/>
    <w:rsid w:val="00EE267A"/>
    <w:rsid w:val="00EE2A06"/>
    <w:rsid w:val="00EE5A6E"/>
    <w:rsid w:val="00EE75A3"/>
    <w:rsid w:val="00EE760F"/>
    <w:rsid w:val="00EF058C"/>
    <w:rsid w:val="00EF12BE"/>
    <w:rsid w:val="00EF422E"/>
    <w:rsid w:val="00EF4CC8"/>
    <w:rsid w:val="00EF6924"/>
    <w:rsid w:val="00EF7937"/>
    <w:rsid w:val="00F011BA"/>
    <w:rsid w:val="00F01B49"/>
    <w:rsid w:val="00F04A5A"/>
    <w:rsid w:val="00F05E2A"/>
    <w:rsid w:val="00F06B23"/>
    <w:rsid w:val="00F10F31"/>
    <w:rsid w:val="00F11F6A"/>
    <w:rsid w:val="00F130D2"/>
    <w:rsid w:val="00F13C48"/>
    <w:rsid w:val="00F13F32"/>
    <w:rsid w:val="00F161EC"/>
    <w:rsid w:val="00F17046"/>
    <w:rsid w:val="00F17686"/>
    <w:rsid w:val="00F17D9B"/>
    <w:rsid w:val="00F20075"/>
    <w:rsid w:val="00F20D51"/>
    <w:rsid w:val="00F233BE"/>
    <w:rsid w:val="00F260D6"/>
    <w:rsid w:val="00F262E2"/>
    <w:rsid w:val="00F272B5"/>
    <w:rsid w:val="00F272B9"/>
    <w:rsid w:val="00F278B0"/>
    <w:rsid w:val="00F27A34"/>
    <w:rsid w:val="00F32FB9"/>
    <w:rsid w:val="00F34E45"/>
    <w:rsid w:val="00F36347"/>
    <w:rsid w:val="00F40568"/>
    <w:rsid w:val="00F40955"/>
    <w:rsid w:val="00F41DF0"/>
    <w:rsid w:val="00F44762"/>
    <w:rsid w:val="00F454BB"/>
    <w:rsid w:val="00F45A6E"/>
    <w:rsid w:val="00F4653A"/>
    <w:rsid w:val="00F50C70"/>
    <w:rsid w:val="00F512F9"/>
    <w:rsid w:val="00F51FBD"/>
    <w:rsid w:val="00F51FE8"/>
    <w:rsid w:val="00F527F6"/>
    <w:rsid w:val="00F529D0"/>
    <w:rsid w:val="00F53BBF"/>
    <w:rsid w:val="00F54986"/>
    <w:rsid w:val="00F55B96"/>
    <w:rsid w:val="00F6000C"/>
    <w:rsid w:val="00F60357"/>
    <w:rsid w:val="00F60E0B"/>
    <w:rsid w:val="00F6297F"/>
    <w:rsid w:val="00F63413"/>
    <w:rsid w:val="00F63F42"/>
    <w:rsid w:val="00F64D20"/>
    <w:rsid w:val="00F64DCA"/>
    <w:rsid w:val="00F65E6C"/>
    <w:rsid w:val="00F6674A"/>
    <w:rsid w:val="00F6695A"/>
    <w:rsid w:val="00F67387"/>
    <w:rsid w:val="00F70168"/>
    <w:rsid w:val="00F70B85"/>
    <w:rsid w:val="00F758C7"/>
    <w:rsid w:val="00F75F96"/>
    <w:rsid w:val="00F76D11"/>
    <w:rsid w:val="00F771D2"/>
    <w:rsid w:val="00F774A4"/>
    <w:rsid w:val="00F7758B"/>
    <w:rsid w:val="00F805D1"/>
    <w:rsid w:val="00F8131E"/>
    <w:rsid w:val="00F843D1"/>
    <w:rsid w:val="00F84C52"/>
    <w:rsid w:val="00F85770"/>
    <w:rsid w:val="00F860A1"/>
    <w:rsid w:val="00F863AB"/>
    <w:rsid w:val="00F8690C"/>
    <w:rsid w:val="00F86DAE"/>
    <w:rsid w:val="00F926A0"/>
    <w:rsid w:val="00F93B77"/>
    <w:rsid w:val="00F94E37"/>
    <w:rsid w:val="00F958CE"/>
    <w:rsid w:val="00F96B28"/>
    <w:rsid w:val="00FA046C"/>
    <w:rsid w:val="00FA094C"/>
    <w:rsid w:val="00FA2D7E"/>
    <w:rsid w:val="00FA5204"/>
    <w:rsid w:val="00FB035A"/>
    <w:rsid w:val="00FB2170"/>
    <w:rsid w:val="00FB2F42"/>
    <w:rsid w:val="00FB703A"/>
    <w:rsid w:val="00FC09C5"/>
    <w:rsid w:val="00FC127E"/>
    <w:rsid w:val="00FC2CBC"/>
    <w:rsid w:val="00FC2F72"/>
    <w:rsid w:val="00FC3EBF"/>
    <w:rsid w:val="00FC518F"/>
    <w:rsid w:val="00FC5D72"/>
    <w:rsid w:val="00FC625C"/>
    <w:rsid w:val="00FC70DF"/>
    <w:rsid w:val="00FD09E5"/>
    <w:rsid w:val="00FD0C63"/>
    <w:rsid w:val="00FD41AA"/>
    <w:rsid w:val="00FE0EE1"/>
    <w:rsid w:val="00FE1239"/>
    <w:rsid w:val="00FE3F72"/>
    <w:rsid w:val="00FE4553"/>
    <w:rsid w:val="00FE5FA7"/>
    <w:rsid w:val="00FE6434"/>
    <w:rsid w:val="00FE67B3"/>
    <w:rsid w:val="00FE6DC0"/>
    <w:rsid w:val="00FF0555"/>
    <w:rsid w:val="00FF1D2E"/>
    <w:rsid w:val="00FF3087"/>
    <w:rsid w:val="00FF3E99"/>
    <w:rsid w:val="00FF6857"/>
    <w:rsid w:val="00FF734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EB406"/>
  <w15:docId w15:val="{76367F51-4B80-4EB1-8FD9-9B6AEB5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D0"/>
  </w:style>
  <w:style w:type="paragraph" w:styleId="Nagwek1">
    <w:name w:val="heading 1"/>
    <w:aliases w:val="t 1"/>
    <w:basedOn w:val="Normalny"/>
    <w:next w:val="Normalny"/>
    <w:link w:val="Nagwek1Znak"/>
    <w:qFormat/>
    <w:rsid w:val="00401C02"/>
    <w:pPr>
      <w:keepNext/>
      <w:numPr>
        <w:numId w:val="1"/>
      </w:numPr>
      <w:spacing w:before="240" w:after="120" w:line="360" w:lineRule="auto"/>
      <w:outlineLvl w:val="0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2">
    <w:name w:val="heading 2"/>
    <w:aliases w:val="t 2"/>
    <w:basedOn w:val="Normalny"/>
    <w:next w:val="Normalny"/>
    <w:link w:val="Nagwek2Znak"/>
    <w:qFormat/>
    <w:rsid w:val="00401C02"/>
    <w:pPr>
      <w:keepNext/>
      <w:numPr>
        <w:ilvl w:val="1"/>
        <w:numId w:val="1"/>
      </w:numPr>
      <w:spacing w:before="120" w:after="120" w:line="360" w:lineRule="auto"/>
      <w:ind w:left="1080"/>
      <w:outlineLvl w:val="1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AD76E6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C10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10A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10A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10A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10AF"/>
    <w:pPr>
      <w:keepNext/>
      <w:spacing w:after="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10AF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basedOn w:val="Domylnaczcionkaakapitu"/>
    <w:link w:val="Nagwek1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 2 Znak"/>
    <w:basedOn w:val="Domylnaczcionkaakapitu"/>
    <w:link w:val="Nagwek2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76E6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0AF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0AF"/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10A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C10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C10AF"/>
    <w:rPr>
      <w:rFonts w:ascii="Arial" w:eastAsia="Times New Roman" w:hAnsi="Arial" w:cs="Times New Roman"/>
      <w:sz w:val="1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10AF"/>
  </w:style>
  <w:style w:type="paragraph" w:styleId="Stopka">
    <w:name w:val="footer"/>
    <w:basedOn w:val="Normalny"/>
    <w:link w:val="Stopka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F"/>
  </w:style>
  <w:style w:type="paragraph" w:styleId="Tekstdymka">
    <w:name w:val="Balloon Text"/>
    <w:basedOn w:val="Normalny"/>
    <w:link w:val="TekstdymkaZnak"/>
    <w:semiHidden/>
    <w:unhideWhenUsed/>
    <w:rsid w:val="004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10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4C10AF"/>
  </w:style>
  <w:style w:type="paragraph" w:customStyle="1" w:styleId="HTtxt">
    <w:name w:val="HT_txt"/>
    <w:basedOn w:val="Normalny"/>
    <w:qFormat/>
    <w:rsid w:val="004C10AF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CC0EEC"/>
    <w:pPr>
      <w:tabs>
        <w:tab w:val="left" w:pos="400"/>
        <w:tab w:val="right" w:leader="dot" w:pos="9062"/>
      </w:tabs>
      <w:spacing w:before="120" w:after="120" w:line="240" w:lineRule="auto"/>
    </w:pPr>
    <w:rPr>
      <w:rFonts w:eastAsia="Times New Roman" w:cs="Times New Roman"/>
      <w:b/>
      <w:noProof/>
      <w:sz w:val="20"/>
      <w:szCs w:val="20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74093"/>
    <w:pPr>
      <w:tabs>
        <w:tab w:val="left" w:pos="660"/>
        <w:tab w:val="right" w:leader="dot" w:pos="9062"/>
      </w:tabs>
      <w:spacing w:after="0"/>
      <w:ind w:left="200"/>
    </w:pPr>
    <w:rPr>
      <w:rFonts w:eastAsia="Times New Roman" w:cs="Times New Roman"/>
      <w:noProof/>
      <w:sz w:val="20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4093"/>
    <w:pPr>
      <w:spacing w:after="0" w:line="240" w:lineRule="auto"/>
      <w:ind w:left="400"/>
    </w:pPr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customStyle="1" w:styleId="ESspistreci">
    <w:name w:val="ES_spis treści"/>
    <w:basedOn w:val="HTtxt"/>
    <w:rsid w:val="004C10AF"/>
    <w:pPr>
      <w:spacing w:before="120" w:after="120"/>
      <w:ind w:firstLine="357"/>
      <w:jc w:val="center"/>
    </w:pPr>
    <w:rPr>
      <w:rFonts w:ascii="Times New Roman" w:hAnsi="Times New Roman"/>
      <w:b/>
    </w:rPr>
  </w:style>
  <w:style w:type="paragraph" w:customStyle="1" w:styleId="ESspisrys">
    <w:name w:val="ES_spis_rys"/>
    <w:basedOn w:val="HTtxt"/>
    <w:rsid w:val="004C10AF"/>
    <w:pPr>
      <w:ind w:left="1134" w:hanging="777"/>
    </w:pPr>
    <w:rPr>
      <w:rFonts w:ascii="Times New Roman" w:hAnsi="Times New Roman"/>
      <w:sz w:val="20"/>
    </w:rPr>
  </w:style>
  <w:style w:type="paragraph" w:customStyle="1" w:styleId="HTnagwek0">
    <w:name w:val="HT_nagłówek_0"/>
    <w:basedOn w:val="Normalny"/>
    <w:next w:val="Normalny"/>
    <w:qFormat/>
    <w:rsid w:val="00EF422E"/>
    <w:pPr>
      <w:spacing w:before="360" w:after="360" w:line="240" w:lineRule="auto"/>
      <w:ind w:left="426"/>
      <w:jc w:val="center"/>
    </w:pPr>
    <w:rPr>
      <w:rFonts w:eastAsia="Times New Roman" w:cs="Times New Roman"/>
      <w:b/>
      <w:sz w:val="32"/>
      <w:szCs w:val="24"/>
      <w:lang w:eastAsia="pl-PL"/>
    </w:rPr>
  </w:style>
  <w:style w:type="paragraph" w:customStyle="1" w:styleId="HTtxtmylnik">
    <w:name w:val="HT_txt_myślnik"/>
    <w:basedOn w:val="HTtxt"/>
    <w:qFormat/>
    <w:rsid w:val="00F40568"/>
    <w:pPr>
      <w:numPr>
        <w:numId w:val="2"/>
      </w:numPr>
      <w:spacing w:before="120"/>
      <w:ind w:left="364"/>
    </w:pPr>
    <w:rPr>
      <w:rFonts w:asciiTheme="minorHAnsi" w:hAnsiTheme="minorHAnsi"/>
    </w:rPr>
  </w:style>
  <w:style w:type="paragraph" w:styleId="Legenda">
    <w:name w:val="caption"/>
    <w:basedOn w:val="Normalny"/>
    <w:next w:val="Normalny"/>
    <w:unhideWhenUsed/>
    <w:qFormat/>
    <w:rsid w:val="004C10AF"/>
    <w:pPr>
      <w:keepNext/>
      <w:spacing w:line="240" w:lineRule="auto"/>
      <w:ind w:left="742" w:hanging="742"/>
      <w:jc w:val="both"/>
    </w:pPr>
    <w:rPr>
      <w:rFonts w:ascii="Calibri" w:eastAsia="Times New Roman" w:hAnsi="Calibri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4C10A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ot">
    <w:name w:val="Legenda_Fot"/>
    <w:basedOn w:val="Legenda"/>
    <w:qFormat/>
    <w:rsid w:val="004C10AF"/>
    <w:pPr>
      <w:spacing w:after="0"/>
      <w:jc w:val="center"/>
    </w:pPr>
  </w:style>
  <w:style w:type="paragraph" w:styleId="Spisilustracji">
    <w:name w:val="table of figures"/>
    <w:basedOn w:val="Normalny"/>
    <w:next w:val="Normalny"/>
    <w:uiPriority w:val="99"/>
    <w:rsid w:val="004C10AF"/>
    <w:pPr>
      <w:tabs>
        <w:tab w:val="right" w:leader="dot" w:pos="9062"/>
      </w:tabs>
      <w:spacing w:after="0" w:line="240" w:lineRule="auto"/>
      <w:ind w:left="1276" w:hanging="1276"/>
    </w:pPr>
    <w:rPr>
      <w:rFonts w:ascii="Calibri" w:eastAsia="Times New Roman" w:hAnsi="Calibri" w:cs="Times New Roman"/>
      <w:noProof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C1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10A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C10AF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4C1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4C1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C10AF"/>
    <w:rPr>
      <w:color w:val="808080"/>
    </w:rPr>
  </w:style>
  <w:style w:type="paragraph" w:styleId="Akapitzlist">
    <w:name w:val="List Paragraph"/>
    <w:aliases w:val="WYPUNKTOWANIE Akapit z listą,CW_Lista,Obiekt,List Paragraph1,List Paragraph,Asia 2  Akapit z listą,tekst normalny,Numerowanie,Akapit z listą BS,Kolorowa lista — akcent 11,lp1,List Paragraph2,L1,BulletC,Wyliczanie,normalny tekst,Bullets"/>
    <w:basedOn w:val="Normalny"/>
    <w:link w:val="AkapitzlistZnak"/>
    <w:uiPriority w:val="34"/>
    <w:qFormat/>
    <w:rsid w:val="001019F8"/>
    <w:pPr>
      <w:spacing w:before="120" w:after="120" w:line="360" w:lineRule="auto"/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FE9"/>
    <w:rPr>
      <w:b/>
      <w:bCs/>
      <w:sz w:val="20"/>
      <w:szCs w:val="20"/>
    </w:rPr>
  </w:style>
  <w:style w:type="paragraph" w:customStyle="1" w:styleId="TIMtabnagl">
    <w:name w:val="TIM_tab_nagl"/>
    <w:basedOn w:val="Normalny"/>
    <w:qFormat/>
    <w:rsid w:val="00F5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IMnormal">
    <w:name w:val="TIM_normal"/>
    <w:basedOn w:val="Normalny"/>
    <w:autoRedefine/>
    <w:qFormat/>
    <w:rsid w:val="00F60357"/>
    <w:pPr>
      <w:spacing w:before="120" w:after="0" w:line="36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EStxt">
    <w:name w:val="ES_txt"/>
    <w:basedOn w:val="Normalny"/>
    <w:qFormat/>
    <w:rsid w:val="0073280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EStxtmylnik">
    <w:name w:val="ES_txt_myślnik"/>
    <w:basedOn w:val="EStxt"/>
    <w:qFormat/>
    <w:rsid w:val="00732808"/>
    <w:pPr>
      <w:spacing w:before="120"/>
      <w:ind w:left="1077" w:hanging="360"/>
    </w:pPr>
    <w:rPr>
      <w:rFonts w:asciiTheme="minorHAnsi" w:hAnsiTheme="minorHAnsi"/>
    </w:rPr>
  </w:style>
  <w:style w:type="paragraph" w:customStyle="1" w:styleId="numerowanie">
    <w:name w:val="numerowanie"/>
    <w:basedOn w:val="Normalny"/>
    <w:rsid w:val="0073280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BE5744"/>
  </w:style>
  <w:style w:type="paragraph" w:styleId="Tekstpodstawowy2">
    <w:name w:val="Body Text 2"/>
    <w:basedOn w:val="Normalny"/>
    <w:link w:val="Tekstpodstawowy2Znak"/>
    <w:unhideWhenUsed/>
    <w:rsid w:val="00061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7"/>
    <w:rPr>
      <w:vertAlign w:val="superscript"/>
    </w:rPr>
  </w:style>
  <w:style w:type="paragraph" w:customStyle="1" w:styleId="Default">
    <w:name w:val="Default"/>
    <w:rsid w:val="00A16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liczanie">
    <w:name w:val="wyliczanie"/>
    <w:basedOn w:val="Normalny"/>
    <w:rsid w:val="00E109BF"/>
    <w:pPr>
      <w:numPr>
        <w:ilvl w:val="2"/>
        <w:numId w:val="5"/>
      </w:numPr>
      <w:tabs>
        <w:tab w:val="clear" w:pos="1713"/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9BF"/>
    <w:pPr>
      <w:numPr>
        <w:numId w:val="6"/>
      </w:numPr>
      <w:tabs>
        <w:tab w:val="clear" w:pos="360"/>
        <w:tab w:val="left" w:pos="454"/>
      </w:tabs>
      <w:spacing w:after="0" w:line="360" w:lineRule="auto"/>
      <w:ind w:left="0" w:firstLine="397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9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IMtabzawart">
    <w:name w:val="TIM_tab_zawart"/>
    <w:basedOn w:val="TIMtabnagl"/>
    <w:qFormat/>
    <w:rsid w:val="00E109BF"/>
    <w:pPr>
      <w:jc w:val="left"/>
    </w:pPr>
    <w:rPr>
      <w:b w:val="0"/>
    </w:rPr>
  </w:style>
  <w:style w:type="character" w:customStyle="1" w:styleId="h2">
    <w:name w:val="h2"/>
    <w:basedOn w:val="Domylnaczcionkaakapitu"/>
    <w:rsid w:val="00EE760F"/>
  </w:style>
  <w:style w:type="paragraph" w:customStyle="1" w:styleId="StylNagwek2">
    <w:name w:val="Styl Nagłówek 2"/>
    <w:aliases w:val="t 2 + Po:  12 pt"/>
    <w:basedOn w:val="Nagwek2"/>
    <w:rsid w:val="00027499"/>
    <w:pPr>
      <w:tabs>
        <w:tab w:val="num" w:pos="860"/>
      </w:tabs>
      <w:suppressAutoHyphens/>
      <w:spacing w:before="240" w:after="240" w:line="240" w:lineRule="auto"/>
      <w:ind w:left="860" w:hanging="576"/>
      <w:jc w:val="both"/>
    </w:pPr>
    <w:rPr>
      <w:rFonts w:ascii="Times New Roman" w:hAnsi="Times New Roman"/>
      <w:bCs/>
    </w:rPr>
  </w:style>
  <w:style w:type="paragraph" w:customStyle="1" w:styleId="StylNagwek1">
    <w:name w:val="Styl Nagłówek 1"/>
    <w:aliases w:val="t 1 + Z lewej:  0 cm Wysunięcie:  127 cm"/>
    <w:basedOn w:val="Nagwek1"/>
    <w:rsid w:val="00027499"/>
    <w:pPr>
      <w:tabs>
        <w:tab w:val="num" w:pos="705"/>
      </w:tabs>
      <w:suppressAutoHyphens/>
      <w:autoSpaceDE w:val="0"/>
      <w:autoSpaceDN w:val="0"/>
      <w:adjustRightInd w:val="0"/>
      <w:spacing w:before="0" w:after="0" w:line="240" w:lineRule="auto"/>
      <w:ind w:left="705" w:hanging="705"/>
      <w:jc w:val="both"/>
    </w:pPr>
    <w:rPr>
      <w:rFonts w:ascii="Times New Roman" w:hAnsi="Times New Roman"/>
      <w:bCs/>
      <w:sz w:val="28"/>
    </w:rPr>
  </w:style>
  <w:style w:type="paragraph" w:customStyle="1" w:styleId="nag1">
    <w:name w:val="nag1"/>
    <w:basedOn w:val="Nagwek1"/>
    <w:next w:val="Tekstpodstawowy"/>
    <w:rsid w:val="00027499"/>
    <w:pPr>
      <w:tabs>
        <w:tab w:val="num" w:pos="720"/>
      </w:tabs>
      <w:suppressAutoHyphens/>
      <w:autoSpaceDE w:val="0"/>
      <w:autoSpaceDN w:val="0"/>
      <w:adjustRightInd w:val="0"/>
      <w:spacing w:after="240" w:line="240" w:lineRule="auto"/>
      <w:ind w:left="709" w:hanging="709"/>
      <w:jc w:val="both"/>
    </w:pPr>
    <w:rPr>
      <w:rFonts w:ascii="Times New Roman" w:hAnsi="Times New Roman"/>
      <w:sz w:val="28"/>
    </w:rPr>
  </w:style>
  <w:style w:type="paragraph" w:customStyle="1" w:styleId="StylTekstpodstawowyInterlinia15wiersza">
    <w:name w:val="Styl Tekst podstawowy + Interlinia:  15 wiersza"/>
    <w:basedOn w:val="Tekstpodstawowy"/>
    <w:rsid w:val="00027499"/>
  </w:style>
  <w:style w:type="character" w:customStyle="1" w:styleId="blue">
    <w:name w:val="blue"/>
    <w:basedOn w:val="Domylnaczcionkaakapitu"/>
    <w:rsid w:val="00027499"/>
  </w:style>
  <w:style w:type="character" w:customStyle="1" w:styleId="red">
    <w:name w:val="red"/>
    <w:basedOn w:val="Domylnaczcionkaakapitu"/>
    <w:rsid w:val="00027499"/>
  </w:style>
  <w:style w:type="paragraph" w:styleId="Listapunktowana">
    <w:name w:val="List Bullet"/>
    <w:basedOn w:val="Normalny"/>
    <w:semiHidden/>
    <w:rsid w:val="00027499"/>
    <w:pPr>
      <w:suppressAutoHyphens/>
      <w:spacing w:after="0" w:line="360" w:lineRule="auto"/>
      <w:ind w:left="1077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74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0274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Cs w:val="20"/>
      <w:lang w:eastAsia="pl-PL"/>
    </w:rPr>
  </w:style>
  <w:style w:type="paragraph" w:customStyle="1" w:styleId="11">
    <w:name w:val="1_1"/>
    <w:basedOn w:val="Nagwek2"/>
    <w:autoRedefine/>
    <w:rsid w:val="00FF6857"/>
    <w:pPr>
      <w:suppressAutoHyphens/>
      <w:jc w:val="both"/>
    </w:pPr>
    <w:rPr>
      <w:bCs/>
    </w:rPr>
  </w:style>
  <w:style w:type="paragraph" w:customStyle="1" w:styleId="StylPogrubienieZlewej063cmInterlinia15wiersza">
    <w:name w:val="Styl Pogrubienie Z lewej:  063 cm Interlinia:  15 wiersza"/>
    <w:basedOn w:val="Normalny"/>
    <w:rsid w:val="00027499"/>
    <w:pPr>
      <w:spacing w:after="0" w:line="360" w:lineRule="auto"/>
      <w:ind w:left="68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27499"/>
    <w:pPr>
      <w:numPr>
        <w:numId w:val="0"/>
      </w:numPr>
      <w:suppressAutoHyphens/>
      <w:spacing w:after="60" w:line="240" w:lineRule="auto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tre1">
    <w:name w:val="treść1"/>
    <w:basedOn w:val="Normalny"/>
    <w:rsid w:val="00027499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paragraph" w:customStyle="1" w:styleId="Punktowanie1">
    <w:name w:val="Punktowanie 1"/>
    <w:basedOn w:val="Tekstpodstawowy"/>
    <w:rsid w:val="00027499"/>
    <w:pPr>
      <w:numPr>
        <w:numId w:val="7"/>
      </w:numPr>
      <w:tabs>
        <w:tab w:val="clear" w:pos="425"/>
      </w:tabs>
      <w:ind w:left="0" w:firstLine="0"/>
    </w:pPr>
  </w:style>
  <w:style w:type="paragraph" w:customStyle="1" w:styleId="StylNagwek1TimesNewRoman">
    <w:name w:val="Styl Nagłówek 1 + Times New Roman"/>
    <w:basedOn w:val="Nagwek1"/>
    <w:autoRedefine/>
    <w:rsid w:val="00027499"/>
    <w:pPr>
      <w:numPr>
        <w:numId w:val="0"/>
      </w:numPr>
      <w:spacing w:before="0" w:after="0"/>
      <w:jc w:val="both"/>
    </w:pPr>
    <w:rPr>
      <w:rFonts w:ascii="Times New Roman" w:hAnsi="Times New Roman" w:cs="Arial"/>
      <w:bCs/>
      <w:caps/>
      <w:kern w:val="32"/>
      <w:szCs w:val="32"/>
    </w:rPr>
  </w:style>
  <w:style w:type="paragraph" w:customStyle="1" w:styleId="p12">
    <w:name w:val="p12"/>
    <w:basedOn w:val="Normalny"/>
    <w:rsid w:val="00027499"/>
    <w:pPr>
      <w:widowControl w:val="0"/>
      <w:tabs>
        <w:tab w:val="left" w:pos="1980"/>
      </w:tabs>
      <w:spacing w:after="0" w:line="240" w:lineRule="atLeast"/>
      <w:ind w:left="540"/>
    </w:pPr>
    <w:rPr>
      <w:rFonts w:ascii="Arial" w:eastAsia="Times New Roman" w:hAnsi="Arial" w:cs="Arial"/>
      <w:snapToGrid w:val="0"/>
      <w:sz w:val="24"/>
      <w:szCs w:val="20"/>
      <w:lang w:eastAsia="pl-PL"/>
    </w:rPr>
  </w:style>
  <w:style w:type="paragraph" w:customStyle="1" w:styleId="TIMnag3">
    <w:name w:val="TIM_nag3"/>
    <w:next w:val="Normalny"/>
    <w:autoRedefine/>
    <w:qFormat/>
    <w:locked/>
    <w:rsid w:val="00027499"/>
    <w:pPr>
      <w:keepNext/>
      <w:keepLines/>
      <w:numPr>
        <w:ilvl w:val="2"/>
        <w:numId w:val="8"/>
      </w:numPr>
      <w:tabs>
        <w:tab w:val="left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noProof/>
      <w:sz w:val="25"/>
      <w:szCs w:val="25"/>
      <w:lang w:eastAsia="pl-PL"/>
    </w:rPr>
  </w:style>
  <w:style w:type="paragraph" w:customStyle="1" w:styleId="TIMtextital">
    <w:name w:val="TIM_text_ital"/>
    <w:basedOn w:val="Nagwek"/>
    <w:autoRedefine/>
    <w:uiPriority w:val="99"/>
    <w:qFormat/>
    <w:locked/>
    <w:rsid w:val="00027499"/>
    <w:pPr>
      <w:tabs>
        <w:tab w:val="clear" w:pos="4536"/>
        <w:tab w:val="clear" w:pos="9072"/>
      </w:tabs>
      <w:spacing w:before="120" w:after="60" w:line="360" w:lineRule="auto"/>
      <w:ind w:left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normalny0">
    <w:name w:val="normalny"/>
    <w:basedOn w:val="NormalnyWeb"/>
    <w:link w:val="normalnyZnak1"/>
    <w:qFormat/>
    <w:rsid w:val="00027499"/>
    <w:pPr>
      <w:suppressAutoHyphens w:val="0"/>
      <w:spacing w:before="100" w:beforeAutospacing="1" w:after="100" w:afterAutospacing="1" w:line="360" w:lineRule="auto"/>
      <w:ind w:firstLine="357"/>
    </w:pPr>
    <w:rPr>
      <w:rFonts w:ascii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2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Znak1">
    <w:name w:val="normalny Znak1"/>
    <w:basedOn w:val="Domylnaczcionkaakapitu"/>
    <w:link w:val="normalny0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Punktacjanormalny">
    <w:name w:val="Punktacja_normalny"/>
    <w:basedOn w:val="Normalny"/>
    <w:link w:val="PunktacjanormalnyZnak"/>
    <w:qFormat/>
    <w:rsid w:val="00027499"/>
    <w:pPr>
      <w:numPr>
        <w:numId w:val="9"/>
      </w:numPr>
      <w:spacing w:after="0" w:line="36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PunktacjanormalnyZnak">
    <w:name w:val="Punktacja_normalny Znak"/>
    <w:basedOn w:val="Domylnaczcionkaakapitu"/>
    <w:link w:val="Punktacjanormalny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TIMwylicz">
    <w:name w:val="TIM_wylicz"/>
    <w:autoRedefine/>
    <w:qFormat/>
    <w:locked/>
    <w:rsid w:val="00027499"/>
    <w:pPr>
      <w:numPr>
        <w:numId w:val="10"/>
      </w:numPr>
      <w:tabs>
        <w:tab w:val="left" w:pos="851"/>
      </w:tabs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Mwyliczchar">
    <w:name w:val="TIM_wylicz_char"/>
    <w:basedOn w:val="TIMwylicz"/>
    <w:autoRedefine/>
    <w:uiPriority w:val="99"/>
    <w:qFormat/>
    <w:locked/>
    <w:rsid w:val="00027499"/>
    <w:pPr>
      <w:tabs>
        <w:tab w:val="left" w:pos="6237"/>
      </w:tabs>
    </w:pPr>
  </w:style>
  <w:style w:type="paragraph" w:customStyle="1" w:styleId="TIMnag1">
    <w:name w:val="TIM_nag1"/>
    <w:next w:val="TIMnormal"/>
    <w:autoRedefine/>
    <w:qFormat/>
    <w:locked/>
    <w:rsid w:val="00027499"/>
    <w:pPr>
      <w:keepNext/>
      <w:keepLines/>
      <w:numPr>
        <w:numId w:val="4"/>
      </w:numPr>
      <w:tabs>
        <w:tab w:val="num" w:pos="360"/>
      </w:tabs>
      <w:spacing w:before="120" w:after="120" w:line="36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Cs/>
      <w:kern w:val="28"/>
      <w:sz w:val="32"/>
      <w:szCs w:val="20"/>
      <w:u w:val="single"/>
      <w:lang w:eastAsia="pl-PL"/>
    </w:rPr>
  </w:style>
  <w:style w:type="paragraph" w:customStyle="1" w:styleId="TIMnag2">
    <w:name w:val="TIM_nag2"/>
    <w:autoRedefine/>
    <w:qFormat/>
    <w:locked/>
    <w:rsid w:val="00027499"/>
    <w:pPr>
      <w:keepNext/>
      <w:numPr>
        <w:ilvl w:val="1"/>
        <w:numId w:val="4"/>
      </w:numPr>
      <w:tabs>
        <w:tab w:val="num" w:pos="360"/>
        <w:tab w:val="left" w:pos="567"/>
      </w:tabs>
      <w:spacing w:before="120" w:after="12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customStyle="1" w:styleId="TIMheadnrarch">
    <w:name w:val="TIM_head_nrarch"/>
    <w:basedOn w:val="Nagwek"/>
    <w:autoRedefine/>
    <w:qFormat/>
    <w:rsid w:val="00027499"/>
    <w:pPr>
      <w:tabs>
        <w:tab w:val="clear" w:pos="4536"/>
        <w:tab w:val="clear" w:pos="9072"/>
        <w:tab w:val="center" w:pos="1418"/>
      </w:tabs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027499"/>
    <w:pPr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74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27499"/>
    <w:rPr>
      <w:rFonts w:ascii="Consolas" w:eastAsia="Calibri" w:hAnsi="Consolas" w:cs="Times New Roman"/>
      <w:sz w:val="21"/>
      <w:szCs w:val="21"/>
    </w:rPr>
  </w:style>
  <w:style w:type="paragraph" w:customStyle="1" w:styleId="Styl3">
    <w:name w:val="Styl3"/>
    <w:basedOn w:val="TIMnormal"/>
    <w:qFormat/>
    <w:rsid w:val="00027499"/>
    <w:pPr>
      <w:ind w:firstLine="680"/>
    </w:pPr>
  </w:style>
  <w:style w:type="paragraph" w:styleId="Spistreci4">
    <w:name w:val="toc 4"/>
    <w:basedOn w:val="Normalny"/>
    <w:next w:val="Normalny"/>
    <w:autoRedefine/>
    <w:uiPriority w:val="39"/>
    <w:unhideWhenUsed/>
    <w:rsid w:val="0002749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461DE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830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A3EA6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A3EA6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A3EA6"/>
    <w:pPr>
      <w:spacing w:after="100"/>
      <w:ind w:left="132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A3EA6"/>
    <w:pPr>
      <w:spacing w:after="100"/>
      <w:ind w:left="1760"/>
    </w:pPr>
    <w:rPr>
      <w:rFonts w:eastAsiaTheme="minorEastAsia"/>
      <w:lang w:eastAsia="pl-PL"/>
    </w:rPr>
  </w:style>
  <w:style w:type="paragraph" w:styleId="Lista">
    <w:name w:val="List"/>
    <w:basedOn w:val="Normalny"/>
    <w:uiPriority w:val="99"/>
    <w:unhideWhenUsed/>
    <w:rsid w:val="00DB5265"/>
    <w:pPr>
      <w:ind w:left="283" w:hanging="283"/>
      <w:contextualSpacing/>
    </w:pPr>
  </w:style>
  <w:style w:type="paragraph" w:customStyle="1" w:styleId="WW-Tekstpodstawowy3">
    <w:name w:val="WW-Tekst podstawowy 3"/>
    <w:basedOn w:val="Normalny"/>
    <w:rsid w:val="00053A94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AkapitzlistZnak">
    <w:name w:val="Akapit z listą Znak"/>
    <w:aliases w:val="WYPUNKTOWANIE Akapit z listą Znak,CW_Lista Znak,Obiekt Znak,List Paragraph1 Znak,List Paragraph Znak,Asia 2  Akapit z listą Znak,tekst normalny Znak,Numerowanie Znak,Akapit z listą BS Znak,Kolorowa lista — akcent 11 Znak,lp1 Znak"/>
    <w:link w:val="Akapitzlist"/>
    <w:uiPriority w:val="34"/>
    <w:rsid w:val="00255B4C"/>
    <w:rPr>
      <w:rFonts w:ascii="Times New Roman" w:hAnsi="Times New Roman"/>
    </w:rPr>
  </w:style>
  <w:style w:type="character" w:customStyle="1" w:styleId="alb">
    <w:name w:val="a_lb"/>
    <w:basedOn w:val="Domylnaczcionkaakapitu"/>
    <w:rsid w:val="002C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7F23-2770-45A2-8A89-816207A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PL10350</dc:creator>
  <cp:lastModifiedBy>Elżbieta Buczkowska (RZGW Warszawa)</cp:lastModifiedBy>
  <cp:revision>10</cp:revision>
  <cp:lastPrinted>2022-10-12T05:42:00Z</cp:lastPrinted>
  <dcterms:created xsi:type="dcterms:W3CDTF">2022-10-14T06:47:00Z</dcterms:created>
  <dcterms:modified xsi:type="dcterms:W3CDTF">2022-10-14T13:05:00Z</dcterms:modified>
</cp:coreProperties>
</file>